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F2" w:rsidRDefault="00472F37" w:rsidP="001867F2">
      <w:pPr>
        <w:spacing w:line="640" w:lineRule="exact"/>
        <w:jc w:val="center"/>
        <w:rPr>
          <w:rFonts w:ascii="方正小标宋简体" w:eastAsia="方正小标宋简体" w:hAnsi="方正小标宋简体" w:hint="eastAsia"/>
          <w:b/>
          <w:sz w:val="44"/>
          <w:szCs w:val="44"/>
        </w:rPr>
      </w:pPr>
      <w:r w:rsidRPr="001867F2">
        <w:rPr>
          <w:rFonts w:ascii="方正小标宋简体" w:eastAsia="方正小标宋简体" w:hAnsi="方正小标宋简体" w:hint="eastAsia"/>
          <w:b/>
          <w:sz w:val="44"/>
          <w:szCs w:val="44"/>
        </w:rPr>
        <w:t>四川</w:t>
      </w:r>
      <w:proofErr w:type="gramStart"/>
      <w:r w:rsidRPr="001867F2">
        <w:rPr>
          <w:rFonts w:ascii="方正小标宋简体" w:eastAsia="方正小标宋简体" w:hAnsi="方正小标宋简体" w:hint="eastAsia"/>
          <w:b/>
          <w:sz w:val="44"/>
          <w:szCs w:val="44"/>
        </w:rPr>
        <w:t>川</w:t>
      </w:r>
      <w:proofErr w:type="gramEnd"/>
      <w:r w:rsidRPr="001867F2">
        <w:rPr>
          <w:rFonts w:ascii="方正小标宋简体" w:eastAsia="方正小标宋简体" w:hAnsi="方正小标宋简体" w:hint="eastAsia"/>
          <w:b/>
          <w:sz w:val="44"/>
          <w:szCs w:val="44"/>
        </w:rPr>
        <w:t>投大健康产业投资有限责任公司</w:t>
      </w:r>
    </w:p>
    <w:p w:rsidR="00472F37" w:rsidRPr="001867F2" w:rsidRDefault="00472F37" w:rsidP="001867F2">
      <w:pPr>
        <w:spacing w:line="64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1867F2">
        <w:rPr>
          <w:rFonts w:ascii="方正小标宋简体" w:eastAsia="方正小标宋简体" w:hAnsi="方正小标宋简体" w:hint="eastAsia"/>
          <w:b/>
          <w:sz w:val="44"/>
          <w:szCs w:val="44"/>
        </w:rPr>
        <w:t>招聘公告</w:t>
      </w:r>
    </w:p>
    <w:p w:rsidR="00472F37" w:rsidRPr="001867F2" w:rsidRDefault="00472F37" w:rsidP="00472F37">
      <w:pPr>
        <w:jc w:val="center"/>
        <w:rPr>
          <w:rFonts w:ascii="楷体" w:eastAsia="楷体" w:hAnsi="楷体"/>
          <w:b/>
          <w:sz w:val="24"/>
          <w:szCs w:val="44"/>
        </w:rPr>
      </w:pPr>
    </w:p>
    <w:p w:rsidR="00472F37" w:rsidRPr="001867F2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四川</w:t>
      </w:r>
      <w:proofErr w:type="gramStart"/>
      <w:r>
        <w:rPr>
          <w:rFonts w:ascii="仿宋_GB2312" w:eastAsia="仿宋_GB2312" w:hAnsi="仿宋_GB2312"/>
          <w:sz w:val="32"/>
          <w:szCs w:val="32"/>
        </w:rPr>
        <w:t>川</w:t>
      </w:r>
      <w:proofErr w:type="gramEnd"/>
      <w:r>
        <w:rPr>
          <w:rFonts w:ascii="仿宋_GB2312" w:eastAsia="仿宋_GB2312" w:hAnsi="仿宋_GB2312"/>
          <w:sz w:val="32"/>
          <w:szCs w:val="32"/>
        </w:rPr>
        <w:t>投大健康产业投资有限责任公司（以下简称</w:t>
      </w:r>
      <w:r>
        <w:rPr>
          <w:rFonts w:ascii="Times New Roman" w:eastAsia="仿宋_GB2312" w:hAnsi="仿宋_GB2312"/>
          <w:sz w:val="32"/>
          <w:szCs w:val="32"/>
        </w:rPr>
        <w:t>“公司”</w:t>
      </w:r>
      <w:r>
        <w:rPr>
          <w:rFonts w:ascii="仿宋_GB2312" w:eastAsia="仿宋_GB2312" w:hAnsi="仿宋_GB2312"/>
          <w:sz w:val="32"/>
          <w:szCs w:val="32"/>
        </w:rPr>
        <w:t>）是四川省投资集团有限责任公司的全资子公司，注册资本金4.8亿元。公司致力于培育推广川投大健康品牌，涵盖康养、医疗、文旅、体育四大板块。同步培育并推广“川投美景”、“川投美宿”、“川投美好生活”、“川投幸福之家”等川投大健康IP。经营范围包括：项目投资；企业管理服务；旅游资源开发；游览景区管理;酒店管理服务；医院管理；健康管理、健康咨询(须经审批的诊疗活动除外)；集中养老服务;药品、医疗器材经营；会议及展览服务；文化艺术业；教育咨询、教育管理服务；</w:t>
      </w:r>
      <w:r>
        <w:rPr>
          <w:rFonts w:ascii="仿宋_GB2312" w:eastAsia="仿宋_GB2312" w:hAnsi="仿宋_GB2312"/>
          <w:sz w:val="32"/>
          <w:szCs w:val="32"/>
          <w:shd w:val="clear" w:color="auto" w:fill="FFFFFF"/>
        </w:rPr>
        <w:t>教育和公益性活动策划；职业技能培训及相关服务；</w:t>
      </w:r>
      <w:r>
        <w:rPr>
          <w:rFonts w:ascii="仿宋_GB2312" w:eastAsia="仿宋_GB2312" w:hAnsi="仿宋_GB2312"/>
          <w:sz w:val="32"/>
          <w:szCs w:val="32"/>
        </w:rPr>
        <w:t>体育组织等。</w:t>
      </w:r>
      <w:r w:rsidR="007A3839">
        <w:rPr>
          <w:rFonts w:ascii="仿宋_GB2312" w:eastAsia="仿宋_GB2312" w:hAnsi="宋体" w:cs="宋体" w:hint="eastAsia"/>
          <w:kern w:val="0"/>
          <w:sz w:val="32"/>
          <w:szCs w:val="32"/>
        </w:rPr>
        <w:t>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公司业务需要，现面向社会公开招聘，有关事项公告如下：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一、招聘职位及人数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（一）战略投资</w:t>
      </w:r>
      <w:proofErr w:type="gramStart"/>
      <w:r>
        <w:rPr>
          <w:rFonts w:ascii="仿宋_GB2312" w:eastAsia="仿宋_GB2312" w:hAnsi="仿宋_GB2312"/>
          <w:sz w:val="32"/>
          <w:szCs w:val="32"/>
        </w:rPr>
        <w:t>部</w:t>
      </w:r>
      <w:proofErr w:type="gramEnd"/>
      <w:r>
        <w:rPr>
          <w:rFonts w:ascii="仿宋_GB2312" w:eastAsia="仿宋_GB2312" w:hAnsi="仿宋_GB2312"/>
          <w:sz w:val="32"/>
          <w:szCs w:val="32"/>
        </w:rPr>
        <w:t>部长</w:t>
      </w:r>
      <w:r>
        <w:rPr>
          <w:rFonts w:ascii="仿宋_GB2312" w:eastAsia="仿宋_GB2312" w:hAnsi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/>
          <w:sz w:val="32"/>
          <w:szCs w:val="32"/>
        </w:rPr>
        <w:t>1名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（二）战略投资部副部长</w:t>
      </w:r>
      <w:r>
        <w:rPr>
          <w:rFonts w:ascii="仿宋_GB2312" w:eastAsia="仿宋_GB2312" w:hAnsi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/>
          <w:sz w:val="32"/>
          <w:szCs w:val="32"/>
        </w:rPr>
        <w:t>1名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二、招聘条件及岗位职责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（一）政治素质高，诚实守信，具有较强的事业心、责任感，有良好的道德品质和敬业精神。无不良信用记录、无违法记录，与其他单位不存在经济或其他纠纷。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（二）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具备较强的分析解决问题能力、计划协调能力、人际交往能力、语言表达能力、沟通能力、有责任心。</w:t>
      </w:r>
    </w:p>
    <w:p w:rsidR="00472F37" w:rsidRDefault="00472F37" w:rsidP="001867F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（三）熟练掌握常用办公操作系统和软件，熟悉方案、计划、制度的撰写、总结。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（四）符合相应职位的任职资格条件。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（五）岗位职责及任职资格详见附件岗位说明书。</w:t>
      </w:r>
    </w:p>
    <w:p w:rsidR="00472F37" w:rsidRPr="00472F37" w:rsidRDefault="008200C4" w:rsidP="001867F2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三</w:t>
      </w:r>
      <w:r w:rsidR="00472F37" w:rsidRPr="00472F37">
        <w:rPr>
          <w:rFonts w:ascii="黑体" w:eastAsia="黑体" w:hAnsi="黑体" w:cs="Times New Roman" w:hint="eastAsia"/>
          <w:bCs/>
          <w:sz w:val="32"/>
          <w:szCs w:val="32"/>
        </w:rPr>
        <w:t>、薪酬待遇</w:t>
      </w:r>
    </w:p>
    <w:p w:rsidR="00472F37" w:rsidRDefault="00472F37" w:rsidP="001867F2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薪酬待遇面议。</w:t>
      </w:r>
    </w:p>
    <w:p w:rsidR="00472F37" w:rsidRDefault="008200C4" w:rsidP="001867F2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="00472F37">
        <w:rPr>
          <w:rFonts w:ascii="黑体" w:eastAsia="黑体" w:hAnsi="黑体" w:cs="Times New Roman" w:hint="eastAsia"/>
          <w:sz w:val="32"/>
          <w:szCs w:val="32"/>
        </w:rPr>
        <w:t>、应聘须知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1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（一）本次招聘报名，以电子邮件为主，不接收邮寄资料。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1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（二）应聘人员提供的材料必须真实有效，如有虚假，一经查实即取消录用资格，如已聘用则解除劳动合同。</w:t>
      </w:r>
    </w:p>
    <w:p w:rsid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1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（三）公司通过电话方式通知资格审查合格人员参加面试，资格审查不合格的不另行通知。</w:t>
      </w:r>
    </w:p>
    <w:p w:rsidR="00472F37" w:rsidRPr="00472F37" w:rsidRDefault="00472F37" w:rsidP="001867F2">
      <w:pPr>
        <w:widowControl/>
        <w:spacing w:line="560" w:lineRule="exact"/>
        <w:ind w:firstLine="641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（四）有意向者请将应聘报名表、身份证、学历学位、</w:t>
      </w:r>
      <w:r w:rsidRPr="00472F37">
        <w:rPr>
          <w:rFonts w:ascii="仿宋_GB2312" w:eastAsia="仿宋_GB2312" w:hAnsi="Times New Roman" w:cs="Times New Roman" w:hint="eastAsia"/>
          <w:sz w:val="32"/>
          <w:szCs w:val="32"/>
        </w:rPr>
        <w:t>职业资格或职称等相关资质证书</w:t>
      </w:r>
      <w:proofErr w:type="gramStart"/>
      <w:r w:rsidRPr="00472F37">
        <w:rPr>
          <w:rFonts w:ascii="仿宋_GB2312" w:eastAsia="仿宋_GB2312" w:hAnsi="Times New Roman" w:cs="Times New Roman" w:hint="eastAsia"/>
          <w:sz w:val="32"/>
          <w:szCs w:val="32"/>
        </w:rPr>
        <w:t>扫描件于</w:t>
      </w:r>
      <w:r w:rsidR="006D6CB4">
        <w:rPr>
          <w:rFonts w:ascii="仿宋_GB2312" w:eastAsia="仿宋_GB2312" w:hAnsi="Times New Roman" w:cs="Times New Roman" w:hint="eastAsia"/>
          <w:sz w:val="32"/>
          <w:szCs w:val="32"/>
        </w:rPr>
        <w:t>2019年4月18</w:t>
      </w:r>
      <w:r w:rsidRPr="00472F37">
        <w:rPr>
          <w:rFonts w:ascii="仿宋_GB2312" w:eastAsia="仿宋_GB2312" w:hAnsi="Times New Roman" w:cs="Times New Roman" w:hint="eastAsia"/>
          <w:sz w:val="32"/>
          <w:szCs w:val="32"/>
        </w:rPr>
        <w:t>日前</w:t>
      </w:r>
      <w:proofErr w:type="gramEnd"/>
      <w:r w:rsidRPr="00472F37">
        <w:rPr>
          <w:rFonts w:ascii="仿宋_GB2312" w:eastAsia="仿宋_GB2312" w:hAnsi="Times New Roman" w:cs="Times New Roman" w:hint="eastAsia"/>
          <w:sz w:val="32"/>
          <w:szCs w:val="32"/>
        </w:rPr>
        <w:t>发送至招聘邮箱，邮件主题为“应聘者姓名+应聘岗位”。</w:t>
      </w:r>
    </w:p>
    <w:p w:rsidR="00472F37" w:rsidRPr="00472F37" w:rsidRDefault="008200C4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472F37" w:rsidRPr="00472F37">
        <w:rPr>
          <w:rFonts w:ascii="黑体" w:eastAsia="黑体" w:hAnsi="黑体" w:hint="eastAsia"/>
          <w:sz w:val="32"/>
          <w:szCs w:val="32"/>
        </w:rPr>
        <w:t xml:space="preserve">、联系方式 </w:t>
      </w:r>
    </w:p>
    <w:p w:rsidR="00472F37" w:rsidRP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jc w:val="left"/>
        <w:rPr>
          <w:rFonts w:ascii="仿宋_GB2312" w:eastAsia="仿宋_GB2312" w:hAnsi="仿宋_GB2312"/>
          <w:sz w:val="32"/>
          <w:szCs w:val="32"/>
        </w:rPr>
      </w:pPr>
      <w:r w:rsidRPr="00472F37">
        <w:rPr>
          <w:rFonts w:ascii="仿宋_GB2312" w:eastAsia="仿宋_GB2312" w:hAnsi="仿宋_GB2312" w:hint="eastAsia"/>
          <w:sz w:val="32"/>
          <w:szCs w:val="32"/>
        </w:rPr>
        <w:t>（一）联系人：陈晓红</w:t>
      </w:r>
    </w:p>
    <w:p w:rsidR="00472F37" w:rsidRPr="00472F37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jc w:val="left"/>
        <w:rPr>
          <w:rFonts w:ascii="仿宋_GB2312" w:eastAsia="仿宋_GB2312" w:hAnsi="仿宋_GB2312"/>
          <w:sz w:val="32"/>
          <w:szCs w:val="32"/>
        </w:rPr>
      </w:pPr>
      <w:r w:rsidRPr="00472F37">
        <w:rPr>
          <w:rFonts w:ascii="仿宋_GB2312" w:eastAsia="仿宋_GB2312" w:hAnsi="仿宋_GB2312" w:hint="eastAsia"/>
          <w:sz w:val="32"/>
          <w:szCs w:val="32"/>
        </w:rPr>
        <w:t>（二）招聘专用电子邮箱： 253476045@qq.com</w:t>
      </w:r>
    </w:p>
    <w:p w:rsidR="00472F37" w:rsidRPr="001867F2" w:rsidRDefault="00472F37" w:rsidP="001867F2">
      <w:pPr>
        <w:pBdr>
          <w:top w:val="nil"/>
          <w:left w:val="nil"/>
          <w:bottom w:val="nil"/>
          <w:right w:val="nil"/>
          <w:between w:val="nil"/>
        </w:pBdr>
        <w:spacing w:line="560" w:lineRule="exact"/>
        <w:ind w:firstLine="640"/>
        <w:jc w:val="left"/>
        <w:rPr>
          <w:rFonts w:ascii="仿宋_GB2312" w:eastAsia="仿宋_GB2312" w:hAnsi="仿宋_GB2312"/>
          <w:sz w:val="32"/>
          <w:szCs w:val="32"/>
        </w:rPr>
      </w:pPr>
      <w:r w:rsidRPr="00472F37">
        <w:rPr>
          <w:rFonts w:ascii="仿宋_GB2312" w:eastAsia="仿宋_GB2312" w:hAnsi="仿宋_GB2312" w:hint="eastAsia"/>
          <w:sz w:val="32"/>
          <w:szCs w:val="32"/>
        </w:rPr>
        <w:t>（三）联系电话：</w:t>
      </w:r>
      <w:r w:rsidR="007A3839">
        <w:rPr>
          <w:rFonts w:ascii="仿宋_GB2312" w:eastAsia="仿宋_GB2312" w:hAnsi="仿宋_GB2312" w:hint="eastAsia"/>
          <w:sz w:val="32"/>
          <w:szCs w:val="32"/>
        </w:rPr>
        <w:t>028-86098736   18000581870</w:t>
      </w:r>
      <w:bookmarkStart w:id="0" w:name="_GoBack"/>
      <w:bookmarkEnd w:id="0"/>
    </w:p>
    <w:p w:rsidR="00472F37" w:rsidRDefault="00472F37" w:rsidP="001867F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附件:1.岗位说明书</w:t>
      </w:r>
    </w:p>
    <w:p w:rsidR="00D668F4" w:rsidRDefault="00472F37" w:rsidP="001867F2">
      <w:pPr>
        <w:autoSpaceDE w:val="0"/>
        <w:autoSpaceDN w:val="0"/>
        <w:adjustRightInd w:val="0"/>
        <w:spacing w:line="560" w:lineRule="exact"/>
        <w:ind w:firstLineChars="450" w:firstLine="1440"/>
        <w:jc w:val="left"/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2.应聘报名表</w:t>
      </w:r>
    </w:p>
    <w:p w:rsidR="001867F2" w:rsidRDefault="001867F2" w:rsidP="001867F2">
      <w:pPr>
        <w:autoSpaceDE w:val="0"/>
        <w:autoSpaceDN w:val="0"/>
        <w:adjustRightInd w:val="0"/>
        <w:spacing w:line="560" w:lineRule="exact"/>
        <w:ind w:firstLineChars="450" w:firstLine="14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</w:p>
    <w:p w:rsidR="00472F37" w:rsidRDefault="00472F37" w:rsidP="001867F2">
      <w:pPr>
        <w:autoSpaceDE w:val="0"/>
        <w:autoSpaceDN w:val="0"/>
        <w:adjustRightInd w:val="0"/>
        <w:spacing w:line="560" w:lineRule="exact"/>
        <w:jc w:val="righ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四川</w:t>
      </w:r>
      <w:proofErr w:type="gramStart"/>
      <w:r w:rsidR="007A3839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川</w:t>
      </w:r>
      <w:proofErr w:type="gramEnd"/>
      <w:r w:rsidR="007A3839"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投大健康产业投资有限责任公司</w:t>
      </w:r>
    </w:p>
    <w:p w:rsidR="00DC1477" w:rsidRDefault="00472F37" w:rsidP="001867F2">
      <w:pPr>
        <w:spacing w:line="560" w:lineRule="exact"/>
        <w:ind w:right="1440"/>
        <w:jc w:val="right"/>
        <w:rPr>
          <w:rFonts w:ascii="仿宋_GB2312" w:eastAsia="仿宋_GB2312" w:hAnsi="宋体" w:cs="Times New Roman"/>
          <w:color w:val="000000"/>
          <w:sz w:val="32"/>
          <w:szCs w:val="32"/>
        </w:rPr>
        <w:sectPr w:rsidR="00DC1477" w:rsidSect="00D668F4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2019年</w:t>
      </w:r>
      <w:r w:rsidR="007A3839">
        <w:rPr>
          <w:rFonts w:ascii="仿宋_GB2312" w:eastAsia="仿宋_GB2312" w:hAnsi="宋体" w:cs="Times New Roman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月</w:t>
      </w:r>
      <w:r w:rsidR="006D6CB4">
        <w:rPr>
          <w:rFonts w:ascii="仿宋_GB2312" w:eastAsia="仿宋_GB2312" w:hAnsi="宋体" w:cs="Times New Roman" w:hint="eastAsia"/>
          <w:color w:val="000000"/>
          <w:sz w:val="32"/>
          <w:szCs w:val="32"/>
        </w:rPr>
        <w:t>15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日</w:t>
      </w:r>
    </w:p>
    <w:p w:rsidR="00DC1477" w:rsidRDefault="00DC1477" w:rsidP="00DC1477">
      <w:pPr>
        <w:spacing w:line="680" w:lineRule="exact"/>
        <w:jc w:val="center"/>
        <w:rPr>
          <w:rFonts w:ascii="方正小标宋简体" w:eastAsia="方正小标宋简体" w:hAnsi="方正小标宋简体" w:cs="仿宋"/>
          <w:sz w:val="36"/>
          <w:szCs w:val="36"/>
          <w:lang w:eastAsia="zh-TW"/>
        </w:rPr>
      </w:pPr>
      <w:r>
        <w:rPr>
          <w:rFonts w:ascii="方正小标宋简体" w:eastAsia="方正小标宋简体" w:hAnsi="方正小标宋简体" w:cs="仿宋" w:hint="eastAsia"/>
          <w:sz w:val="36"/>
          <w:szCs w:val="36"/>
          <w:lang w:eastAsia="zh-TW"/>
        </w:rPr>
        <w:lastRenderedPageBreak/>
        <w:t>四川川投大健康产业投资有限责任公司</w:t>
      </w:r>
    </w:p>
    <w:p w:rsidR="00DC1477" w:rsidRDefault="00DC1477" w:rsidP="00DC1477">
      <w:pPr>
        <w:spacing w:line="6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招聘岗位说明书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1718"/>
        <w:gridCol w:w="661"/>
        <w:gridCol w:w="6660"/>
      </w:tblGrid>
      <w:tr w:rsidR="00DC1477" w:rsidTr="00BE4DEC">
        <w:tc>
          <w:tcPr>
            <w:tcW w:w="2379" w:type="dxa"/>
            <w:gridSpan w:val="2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岗位名称</w:t>
            </w:r>
          </w:p>
        </w:tc>
        <w:tc>
          <w:tcPr>
            <w:tcW w:w="6660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战略投资部部长</w:t>
            </w:r>
          </w:p>
        </w:tc>
      </w:tr>
      <w:tr w:rsidR="00DC1477" w:rsidTr="00BE4DEC">
        <w:tc>
          <w:tcPr>
            <w:tcW w:w="2379" w:type="dxa"/>
            <w:gridSpan w:val="2"/>
            <w:vAlign w:val="center"/>
          </w:tcPr>
          <w:p w:rsidR="00DC1477" w:rsidRDefault="008143EB" w:rsidP="008143EB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职位</w:t>
            </w:r>
            <w:r w:rsidR="00DC1477">
              <w:rPr>
                <w:rFonts w:ascii="仿宋_GB2312" w:eastAsia="仿宋_GB2312" w:hAnsi="黑体" w:hint="eastAsia"/>
                <w:sz w:val="32"/>
                <w:szCs w:val="32"/>
              </w:rPr>
              <w:t>概述</w:t>
            </w:r>
          </w:p>
        </w:tc>
        <w:tc>
          <w:tcPr>
            <w:tcW w:w="6660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组织开展战略投资部工作</w:t>
            </w:r>
          </w:p>
        </w:tc>
      </w:tr>
      <w:tr w:rsidR="00DC1477" w:rsidTr="00BE4DEC">
        <w:tc>
          <w:tcPr>
            <w:tcW w:w="2379" w:type="dxa"/>
            <w:gridSpan w:val="2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薪酬标准</w:t>
            </w:r>
          </w:p>
        </w:tc>
        <w:tc>
          <w:tcPr>
            <w:tcW w:w="6660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按公司薪酬管理办法执行</w:t>
            </w:r>
          </w:p>
        </w:tc>
      </w:tr>
      <w:tr w:rsidR="00DC1477" w:rsidTr="00BE4DEC">
        <w:tc>
          <w:tcPr>
            <w:tcW w:w="1718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主要职责</w:t>
            </w:r>
          </w:p>
        </w:tc>
        <w:tc>
          <w:tcPr>
            <w:tcW w:w="7321" w:type="dxa"/>
            <w:gridSpan w:val="2"/>
            <w:vAlign w:val="center"/>
          </w:tcPr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1、组织开展公司项目拓展工作、投资并购实务工作；</w:t>
            </w:r>
          </w:p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color w:val="000000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color w:val="000000"/>
                <w:sz w:val="32"/>
                <w:szCs w:val="32"/>
              </w:rPr>
              <w:t>2、组织开展投资</w:t>
            </w: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分析和总结，拟定项目评估报告，</w:t>
            </w:r>
            <w:r w:rsidRPr="00BE4DEC">
              <w:rPr>
                <w:rFonts w:ascii="方正仿宋简体" w:eastAsia="方正仿宋简体" w:hAnsi="方正仿宋简体" w:hint="eastAsia"/>
                <w:color w:val="000000"/>
                <w:sz w:val="32"/>
                <w:szCs w:val="32"/>
              </w:rPr>
              <w:t>组织开展公司项目投后管理工作；</w:t>
            </w:r>
          </w:p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color w:val="000000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color w:val="000000"/>
                <w:sz w:val="32"/>
                <w:szCs w:val="32"/>
              </w:rPr>
              <w:t>3、组织开展公司战略发展规划编制，组织</w:t>
            </w: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投资洽谈，制定投资计划和工作方案；</w:t>
            </w:r>
          </w:p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color w:val="000000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color w:val="000000"/>
                <w:sz w:val="32"/>
                <w:szCs w:val="32"/>
              </w:rPr>
              <w:t>4、组织建立公司投资流程、投资评估体系</w:t>
            </w:r>
            <w:r w:rsidR="007F5CA2" w:rsidRPr="00BE4DEC">
              <w:rPr>
                <w:rFonts w:ascii="方正仿宋简体" w:eastAsia="方正仿宋简体" w:hAnsi="方正仿宋简体" w:hint="eastAsia"/>
                <w:color w:val="000000"/>
                <w:sz w:val="32"/>
                <w:szCs w:val="32"/>
              </w:rPr>
              <w:t>；</w:t>
            </w:r>
          </w:p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5、完成上级交办的其他工作。</w:t>
            </w:r>
          </w:p>
        </w:tc>
      </w:tr>
      <w:tr w:rsidR="00DC1477" w:rsidTr="00BE4DEC">
        <w:tc>
          <w:tcPr>
            <w:tcW w:w="1718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基本条件</w:t>
            </w:r>
          </w:p>
        </w:tc>
        <w:tc>
          <w:tcPr>
            <w:tcW w:w="7321" w:type="dxa"/>
            <w:gridSpan w:val="2"/>
            <w:vAlign w:val="center"/>
          </w:tcPr>
          <w:p w:rsidR="00DC1477" w:rsidRPr="00BE4DEC" w:rsidRDefault="00DC1477" w:rsidP="00BE4DEC">
            <w:pPr>
              <w:spacing w:line="440" w:lineRule="exact"/>
              <w:jc w:val="lef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1、具有良好的政治思想素质，有开拓创新精神，有强烈的责任感、使命感。</w:t>
            </w:r>
          </w:p>
          <w:p w:rsidR="007F5CA2" w:rsidRPr="00BE4DEC" w:rsidRDefault="00DC1477" w:rsidP="00BE4DEC">
            <w:pPr>
              <w:spacing w:line="440" w:lineRule="exact"/>
              <w:jc w:val="lef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2、具有良好的心理素质，身体健康，服从安排。</w:t>
            </w:r>
          </w:p>
          <w:p w:rsidR="00DC1477" w:rsidRPr="00BE4DEC" w:rsidRDefault="00DC1477" w:rsidP="00BE4DEC">
            <w:pPr>
              <w:spacing w:line="440" w:lineRule="exact"/>
              <w:jc w:val="lef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3、没有法律法规规定的禁止性情形。</w:t>
            </w:r>
          </w:p>
        </w:tc>
      </w:tr>
      <w:tr w:rsidR="00DC1477" w:rsidTr="00BE4DEC">
        <w:tc>
          <w:tcPr>
            <w:tcW w:w="1718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任职资格</w:t>
            </w:r>
          </w:p>
        </w:tc>
        <w:tc>
          <w:tcPr>
            <w:tcW w:w="7321" w:type="dxa"/>
            <w:gridSpan w:val="2"/>
            <w:vAlign w:val="center"/>
          </w:tcPr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1、硕士研究生及以上学历，管理类、经济类专业，有国外留学经历优先；</w:t>
            </w:r>
          </w:p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2、年龄45周岁以下，8年以上投资类工作经验；</w:t>
            </w:r>
          </w:p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3、熟悉上市公司并购、资产证券、投行等业务，有股权投资基金管理公司工作经验；</w:t>
            </w:r>
          </w:p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4、有重大投资项目筛选、培育、投资等工作经验及团队管理经验；</w:t>
            </w:r>
          </w:p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5、特别优秀者条件可适当放宽；</w:t>
            </w:r>
          </w:p>
          <w:p w:rsidR="00DC1477" w:rsidRPr="00BE4DEC" w:rsidRDefault="00DC1477" w:rsidP="00BE4DEC">
            <w:pPr>
              <w:spacing w:line="440" w:lineRule="exact"/>
              <w:rPr>
                <w:rFonts w:ascii="方正仿宋简体" w:eastAsia="方正仿宋简体" w:hAnsi="方正仿宋简体"/>
                <w:sz w:val="32"/>
                <w:szCs w:val="32"/>
              </w:rPr>
            </w:pPr>
            <w:r w:rsidRPr="00BE4DEC">
              <w:rPr>
                <w:rFonts w:ascii="方正仿宋简体" w:eastAsia="方正仿宋简体" w:hAnsi="方正仿宋简体" w:hint="eastAsia"/>
                <w:sz w:val="32"/>
                <w:szCs w:val="32"/>
              </w:rPr>
              <w:t>6、适应长期出差或长期派驻公司所实施项目现场。</w:t>
            </w:r>
          </w:p>
        </w:tc>
      </w:tr>
    </w:tbl>
    <w:p w:rsidR="00DC1477" w:rsidRDefault="00DC1477" w:rsidP="00DC1477">
      <w:pPr>
        <w:spacing w:line="360" w:lineRule="auto"/>
        <w:ind w:left="720"/>
        <w:rPr>
          <w:rFonts w:ascii="仿宋_GB2312" w:eastAsia="仿宋_GB2312"/>
          <w:sz w:val="32"/>
          <w:szCs w:val="32"/>
        </w:rPr>
      </w:pPr>
    </w:p>
    <w:p w:rsidR="00C37876" w:rsidRDefault="00C37876">
      <w:pPr>
        <w:widowControl/>
        <w:jc w:val="left"/>
        <w:rPr>
          <w:rFonts w:ascii="方正小标宋简体" w:eastAsia="方正小标宋简体" w:hAnsi="方正小标宋简体" w:cs="仿宋"/>
          <w:sz w:val="36"/>
          <w:szCs w:val="36"/>
          <w:lang w:eastAsia="zh-TW"/>
        </w:rPr>
      </w:pPr>
      <w:r>
        <w:rPr>
          <w:rFonts w:ascii="方正小标宋简体" w:eastAsia="方正小标宋简体" w:hAnsi="方正小标宋简体" w:cs="仿宋"/>
          <w:sz w:val="36"/>
          <w:szCs w:val="36"/>
          <w:lang w:eastAsia="zh-TW"/>
        </w:rPr>
        <w:br w:type="page"/>
      </w:r>
    </w:p>
    <w:p w:rsidR="00DC1477" w:rsidRDefault="00DC1477" w:rsidP="00DC1477">
      <w:pPr>
        <w:spacing w:line="680" w:lineRule="exact"/>
        <w:jc w:val="center"/>
        <w:rPr>
          <w:rFonts w:ascii="方正小标宋简体" w:eastAsia="方正小标宋简体" w:hAnsi="方正小标宋简体" w:cs="仿宋"/>
          <w:sz w:val="36"/>
          <w:szCs w:val="36"/>
          <w:lang w:eastAsia="zh-TW"/>
        </w:rPr>
      </w:pPr>
      <w:r>
        <w:rPr>
          <w:rFonts w:ascii="方正小标宋简体" w:eastAsia="方正小标宋简体" w:hAnsi="方正小标宋简体" w:cs="仿宋" w:hint="eastAsia"/>
          <w:sz w:val="36"/>
          <w:szCs w:val="36"/>
          <w:lang w:eastAsia="zh-TW"/>
        </w:rPr>
        <w:lastRenderedPageBreak/>
        <w:t>四川川投大健康产业投资有限责任公司</w:t>
      </w:r>
    </w:p>
    <w:p w:rsidR="00DC1477" w:rsidRDefault="00DC1477" w:rsidP="00DC1477">
      <w:pPr>
        <w:spacing w:line="6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招聘岗位说明书</w:t>
      </w:r>
    </w:p>
    <w:p w:rsidR="00DC1477" w:rsidRDefault="00DC1477" w:rsidP="00DC1477">
      <w:pPr>
        <w:spacing w:line="680" w:lineRule="exact"/>
        <w:jc w:val="left"/>
        <w:rPr>
          <w:rFonts w:ascii="仿宋_GB2312" w:eastAsia="仿宋_GB2312" w:hAnsi="黑体"/>
          <w:sz w:val="32"/>
          <w:szCs w:val="32"/>
        </w:rPr>
      </w:pP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1718"/>
        <w:gridCol w:w="661"/>
        <w:gridCol w:w="6518"/>
      </w:tblGrid>
      <w:tr w:rsidR="00DC1477" w:rsidTr="00BE4DEC">
        <w:tc>
          <w:tcPr>
            <w:tcW w:w="2379" w:type="dxa"/>
            <w:gridSpan w:val="2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岗位名称</w:t>
            </w:r>
          </w:p>
        </w:tc>
        <w:tc>
          <w:tcPr>
            <w:tcW w:w="6518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战略投资部副部长</w:t>
            </w:r>
          </w:p>
        </w:tc>
      </w:tr>
      <w:tr w:rsidR="00DC1477" w:rsidTr="00BE4DEC">
        <w:tc>
          <w:tcPr>
            <w:tcW w:w="2379" w:type="dxa"/>
            <w:gridSpan w:val="2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职位概述</w:t>
            </w:r>
          </w:p>
        </w:tc>
        <w:tc>
          <w:tcPr>
            <w:tcW w:w="6518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协助部长开展战略投资部工作</w:t>
            </w:r>
          </w:p>
        </w:tc>
      </w:tr>
      <w:tr w:rsidR="00DC1477" w:rsidTr="00BE4DEC">
        <w:tc>
          <w:tcPr>
            <w:tcW w:w="2379" w:type="dxa"/>
            <w:gridSpan w:val="2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薪酬标准</w:t>
            </w:r>
          </w:p>
        </w:tc>
        <w:tc>
          <w:tcPr>
            <w:tcW w:w="6518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按公司薪酬管理办法执行</w:t>
            </w:r>
          </w:p>
        </w:tc>
      </w:tr>
      <w:tr w:rsidR="00DC1477" w:rsidTr="00BE4DEC">
        <w:tc>
          <w:tcPr>
            <w:tcW w:w="1718" w:type="dxa"/>
            <w:vAlign w:val="center"/>
          </w:tcPr>
          <w:p w:rsidR="00DC1477" w:rsidRPr="005B17BB" w:rsidRDefault="00DC1477" w:rsidP="00270158">
            <w:pPr>
              <w:spacing w:line="68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5B17BB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主要职责</w:t>
            </w:r>
          </w:p>
        </w:tc>
        <w:tc>
          <w:tcPr>
            <w:tcW w:w="7179" w:type="dxa"/>
            <w:gridSpan w:val="2"/>
            <w:vAlign w:val="center"/>
          </w:tcPr>
          <w:p w:rsidR="00DC1477" w:rsidRDefault="00DC1477" w:rsidP="00BE4DEC">
            <w:pPr>
              <w:spacing w:line="440" w:lineRule="exac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5B17BB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1、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协助部长组织开展上市公司</w:t>
            </w:r>
            <w:r w:rsidRPr="005B17BB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股权收购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、投资分析、战略发展规划编制、制定投资计划等工作</w:t>
            </w:r>
            <w:r w:rsidRPr="005B17BB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；</w:t>
            </w:r>
          </w:p>
          <w:p w:rsidR="00DC1477" w:rsidRPr="005B17BB" w:rsidRDefault="00DC1477" w:rsidP="00BE4DEC">
            <w:pPr>
              <w:spacing w:line="440" w:lineRule="exac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5B17BB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2、</w:t>
            </w:r>
            <w:r w:rsidRPr="005B17BB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负责公司拟收购项目的前期论证、尽职调查、可行性分析等事宜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；</w:t>
            </w:r>
          </w:p>
          <w:p w:rsidR="00DC1477" w:rsidRDefault="00DC1477" w:rsidP="00BE4DEC">
            <w:pPr>
              <w:spacing w:line="44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3、</w:t>
            </w:r>
            <w:r w:rsidRPr="005B17BB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负责</w:t>
            </w:r>
            <w:r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公司拟收购</w:t>
            </w:r>
            <w:r w:rsidRPr="005B17BB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项目进行过程中</w:t>
            </w:r>
            <w:r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多方沟通、</w:t>
            </w:r>
            <w:r w:rsidRPr="005B17BB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申报</w:t>
            </w:r>
            <w:r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等</w:t>
            </w:r>
            <w:r w:rsidRPr="005B17BB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工作</w:t>
            </w:r>
            <w:r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；</w:t>
            </w:r>
          </w:p>
          <w:p w:rsidR="00DC1477" w:rsidRPr="005B17BB" w:rsidRDefault="00DC1477" w:rsidP="00BE4DEC">
            <w:pPr>
              <w:spacing w:line="440" w:lineRule="exac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4、负责公司已实施项目投后管理工作；</w:t>
            </w:r>
          </w:p>
          <w:p w:rsidR="00DC1477" w:rsidRPr="005B17BB" w:rsidRDefault="00DC1477" w:rsidP="00BE4DEC">
            <w:pPr>
              <w:spacing w:line="440" w:lineRule="exac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5B17BB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5、完成上级交办的其他工作。</w:t>
            </w:r>
          </w:p>
        </w:tc>
      </w:tr>
      <w:tr w:rsidR="00DC1477" w:rsidTr="00BE4DEC">
        <w:tc>
          <w:tcPr>
            <w:tcW w:w="1718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基本条件</w:t>
            </w:r>
          </w:p>
        </w:tc>
        <w:tc>
          <w:tcPr>
            <w:tcW w:w="7179" w:type="dxa"/>
            <w:gridSpan w:val="2"/>
            <w:vAlign w:val="center"/>
          </w:tcPr>
          <w:p w:rsidR="00DC1477" w:rsidRPr="00BE4DEC" w:rsidRDefault="00DC1477" w:rsidP="00BE4DEC">
            <w:pPr>
              <w:spacing w:line="440" w:lineRule="exac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BE4DE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1、具有良好的政治思想素质，有开拓创新精神，有强烈的责任感、使命感。</w:t>
            </w:r>
          </w:p>
          <w:p w:rsidR="007F5CA2" w:rsidRPr="00BE4DEC" w:rsidRDefault="00DC1477" w:rsidP="00BE4DEC">
            <w:pPr>
              <w:spacing w:line="440" w:lineRule="exac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BE4DE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</w:t>
            </w:r>
            <w:r w:rsidR="007F5CA2" w:rsidRPr="00BE4DE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、具有良好的心理素质，身体健康，服从安排。</w:t>
            </w:r>
          </w:p>
          <w:p w:rsidR="00DC1477" w:rsidRPr="00A03384" w:rsidRDefault="00DC1477" w:rsidP="00BE4DEC">
            <w:pPr>
              <w:spacing w:line="44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BE4DE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3、没有法律法规规定的禁止性情形。</w:t>
            </w:r>
          </w:p>
        </w:tc>
      </w:tr>
      <w:tr w:rsidR="00DC1477" w:rsidTr="00BE4DEC">
        <w:tc>
          <w:tcPr>
            <w:tcW w:w="1718" w:type="dxa"/>
            <w:vAlign w:val="center"/>
          </w:tcPr>
          <w:p w:rsidR="00DC1477" w:rsidRDefault="00DC1477" w:rsidP="00270158">
            <w:pPr>
              <w:spacing w:line="6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任职资格</w:t>
            </w:r>
          </w:p>
        </w:tc>
        <w:tc>
          <w:tcPr>
            <w:tcW w:w="7179" w:type="dxa"/>
            <w:gridSpan w:val="2"/>
            <w:vAlign w:val="center"/>
          </w:tcPr>
          <w:p w:rsidR="00DC1477" w:rsidRDefault="00DC1477" w:rsidP="00BE4DEC">
            <w:pPr>
              <w:spacing w:line="44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1、本科及以上学历，管理类、经济类专业，有国外留学经历优先；</w:t>
            </w:r>
          </w:p>
          <w:p w:rsidR="00DC1477" w:rsidRDefault="00DC1477" w:rsidP="00BE4DEC">
            <w:pPr>
              <w:spacing w:line="44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2、年龄35周岁以下，</w:t>
            </w:r>
            <w:r>
              <w:rPr>
                <w:rFonts w:ascii="仿宋_GB2312" w:eastAsia="仿宋_GB2312" w:hAnsi="黑体"/>
                <w:sz w:val="32"/>
                <w:szCs w:val="32"/>
              </w:rPr>
              <w:t>4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年以上投资类工作经验，有重大项目投资工作经历；</w:t>
            </w:r>
          </w:p>
          <w:p w:rsidR="00DC1477" w:rsidRDefault="00DC1477" w:rsidP="00BE4DEC">
            <w:pPr>
              <w:spacing w:line="44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3、熟悉上市公司并购、资产证券、投行、股权收购等业务；</w:t>
            </w:r>
          </w:p>
          <w:p w:rsidR="00DC1477" w:rsidRPr="009E056B" w:rsidRDefault="00DC1477" w:rsidP="00BE4DEC">
            <w:pPr>
              <w:spacing w:line="44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4、特别优秀者条件可适当放宽；</w:t>
            </w:r>
          </w:p>
          <w:p w:rsidR="00DC1477" w:rsidRPr="00851A6E" w:rsidRDefault="00DC1477" w:rsidP="00BE4DEC">
            <w:pPr>
              <w:spacing w:line="44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5、</w:t>
            </w:r>
            <w:r w:rsidRPr="000200EF">
              <w:rPr>
                <w:rFonts w:ascii="仿宋_GB2312" w:eastAsia="仿宋_GB2312" w:hAnsi="黑体" w:hint="eastAsia"/>
                <w:sz w:val="32"/>
                <w:szCs w:val="32"/>
              </w:rPr>
              <w:t>适应长期出差或长期派驻公司所实施项目现场。</w:t>
            </w:r>
          </w:p>
        </w:tc>
      </w:tr>
    </w:tbl>
    <w:p w:rsidR="00DC1477" w:rsidRDefault="00DC1477" w:rsidP="00DE0A8C">
      <w:pPr>
        <w:spacing w:line="360" w:lineRule="auto"/>
        <w:ind w:right="1760"/>
        <w:jc w:val="right"/>
        <w:rPr>
          <w:rFonts w:ascii="仿宋_GB2312" w:eastAsia="仿宋_GB2312" w:hAnsi="宋体" w:cs="Times New Roman"/>
          <w:color w:val="000000"/>
          <w:sz w:val="32"/>
          <w:szCs w:val="32"/>
        </w:rPr>
        <w:sectPr w:rsidR="00DC1477" w:rsidSect="00D668F4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:rsidR="00DC1477" w:rsidRDefault="00DC1477" w:rsidP="00DC1477">
      <w:pPr>
        <w:jc w:val="center"/>
        <w:rPr>
          <w:rFonts w:ascii="方正小标宋简体" w:eastAsia="方正小标宋简体" w:hAnsi="方正小标宋简体" w:cs="宋体"/>
          <w:b/>
          <w:kern w:val="1"/>
          <w:sz w:val="36"/>
          <w:szCs w:val="36"/>
        </w:rPr>
      </w:pPr>
      <w:r>
        <w:rPr>
          <w:rFonts w:ascii="方正小标宋简体" w:eastAsia="方正小标宋简体" w:hAnsi="方正小标宋简体" w:cs="宋体"/>
          <w:b/>
          <w:kern w:val="1"/>
          <w:sz w:val="36"/>
          <w:szCs w:val="36"/>
        </w:rPr>
        <w:lastRenderedPageBreak/>
        <w:t>四川</w:t>
      </w:r>
      <w:proofErr w:type="gramStart"/>
      <w:r>
        <w:rPr>
          <w:rFonts w:ascii="方正小标宋简体" w:eastAsia="方正小标宋简体" w:hAnsi="方正小标宋简体" w:cs="宋体"/>
          <w:b/>
          <w:kern w:val="1"/>
          <w:sz w:val="36"/>
          <w:szCs w:val="36"/>
        </w:rPr>
        <w:t>川</w:t>
      </w:r>
      <w:proofErr w:type="gramEnd"/>
      <w:r>
        <w:rPr>
          <w:rFonts w:ascii="方正小标宋简体" w:eastAsia="方正小标宋简体" w:hAnsi="方正小标宋简体" w:cs="宋体"/>
          <w:b/>
          <w:kern w:val="1"/>
          <w:sz w:val="36"/>
          <w:szCs w:val="36"/>
        </w:rPr>
        <w:t>投大健康产业投资有限责任公司</w:t>
      </w:r>
    </w:p>
    <w:p w:rsidR="00DC1477" w:rsidRDefault="00DC1477" w:rsidP="00DC1477">
      <w:pPr>
        <w:jc w:val="center"/>
        <w:rPr>
          <w:rFonts w:ascii="方正小标宋简体" w:eastAsia="方正小标宋简体" w:hAnsi="方正小标宋简体" w:cs="宋体"/>
          <w:b/>
          <w:kern w:val="1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b/>
          <w:kern w:val="1"/>
          <w:sz w:val="36"/>
          <w:szCs w:val="36"/>
        </w:rPr>
        <w:t>应聘报名登记表</w:t>
      </w:r>
    </w:p>
    <w:p w:rsidR="00DC1477" w:rsidRDefault="00DC1477" w:rsidP="00DC1477">
      <w:pPr>
        <w:ind w:right="480"/>
        <w:jc w:val="center"/>
        <w:rPr>
          <w:rFonts w:ascii="仿宋_GB2312" w:eastAsia="仿宋_GB2312" w:hAnsi="仿宋_GB2312" w:cs="等线"/>
          <w:kern w:val="1"/>
          <w:sz w:val="32"/>
          <w:szCs w:val="32"/>
        </w:rPr>
      </w:pPr>
    </w:p>
    <w:tbl>
      <w:tblPr>
        <w:tblW w:w="10110" w:type="dxa"/>
        <w:jc w:val="center"/>
        <w:tblLook w:val="0000" w:firstRow="0" w:lastRow="0" w:firstColumn="0" w:lastColumn="0" w:noHBand="0" w:noVBand="0"/>
      </w:tblPr>
      <w:tblGrid>
        <w:gridCol w:w="1512"/>
        <w:gridCol w:w="1365"/>
        <w:gridCol w:w="1266"/>
        <w:gridCol w:w="907"/>
        <w:gridCol w:w="293"/>
        <w:gridCol w:w="965"/>
        <w:gridCol w:w="382"/>
        <w:gridCol w:w="1442"/>
        <w:gridCol w:w="1978"/>
      </w:tblGrid>
      <w:tr w:rsidR="00DC1477" w:rsidTr="00270158">
        <w:trPr>
          <w:cantSplit/>
          <w:trHeight w:val="589"/>
          <w:jc w:val="center"/>
        </w:trPr>
        <w:tc>
          <w:tcPr>
            <w:tcW w:w="8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应聘职位：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照片</w:t>
            </w:r>
          </w:p>
        </w:tc>
      </w:tr>
      <w:tr w:rsidR="00DC1477" w:rsidTr="00DC1477">
        <w:trPr>
          <w:cantSplit/>
          <w:trHeight w:val="567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姓名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eastAsia="仿宋_GB2312"/>
                <w:kern w:val="1"/>
                <w:sz w:val="24"/>
              </w:rPr>
            </w:pPr>
          </w:p>
        </w:tc>
      </w:tr>
      <w:tr w:rsidR="00DC1477" w:rsidTr="00DC1477">
        <w:trPr>
          <w:cantSplit/>
          <w:trHeight w:val="567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 w:hint="eastAsia"/>
                <w:kern w:val="1"/>
                <w:sz w:val="24"/>
              </w:rPr>
              <w:t>民族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籍贯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出生地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cantSplit/>
          <w:trHeight w:val="531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婚姻状况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入党时间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cantSplit/>
          <w:trHeight w:val="600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参加工作时间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cantSplit/>
          <w:trHeight w:val="650"/>
          <w:jc w:val="center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联系</w:t>
            </w:r>
          </w:p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方式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手机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邮箱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eastAsia="仿宋_GB2312"/>
                <w:kern w:val="1"/>
                <w:sz w:val="24"/>
              </w:rPr>
            </w:pPr>
          </w:p>
        </w:tc>
      </w:tr>
      <w:tr w:rsidR="00DC1477" w:rsidTr="00DC1477">
        <w:trPr>
          <w:cantSplit/>
          <w:trHeight w:val="688"/>
          <w:jc w:val="center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 w:hint="eastAsia"/>
                <w:kern w:val="1"/>
                <w:sz w:val="24"/>
              </w:rPr>
              <w:t>通讯地址</w:t>
            </w:r>
          </w:p>
        </w:tc>
        <w:tc>
          <w:tcPr>
            <w:tcW w:w="7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eastAsia="仿宋_GB2312"/>
                <w:kern w:val="1"/>
                <w:sz w:val="24"/>
              </w:rPr>
            </w:pPr>
          </w:p>
        </w:tc>
      </w:tr>
      <w:tr w:rsidR="00DC1477" w:rsidTr="00DC1477">
        <w:trPr>
          <w:cantSplit/>
          <w:trHeight w:val="1021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 w:hint="eastAsia"/>
                <w:kern w:val="1"/>
                <w:sz w:val="24"/>
              </w:rPr>
              <w:t>专业技</w:t>
            </w:r>
          </w:p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proofErr w:type="gramStart"/>
            <w:r>
              <w:rPr>
                <w:rFonts w:ascii="仿宋_GB2312" w:eastAsia="仿宋_GB2312" w:hAnsi="仿宋_GB2312" w:cs="Arial"/>
                <w:kern w:val="1"/>
                <w:sz w:val="24"/>
              </w:rPr>
              <w:t>术职务</w:t>
            </w:r>
            <w:proofErr w:type="gramEnd"/>
          </w:p>
        </w:tc>
        <w:tc>
          <w:tcPr>
            <w:tcW w:w="3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360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职业资格</w:t>
            </w:r>
          </w:p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证书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270158">
        <w:trPr>
          <w:cantSplit/>
          <w:trHeight w:val="614"/>
          <w:jc w:val="center"/>
        </w:trPr>
        <w:tc>
          <w:tcPr>
            <w:tcW w:w="5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外语语种及水平：</w:t>
            </w:r>
          </w:p>
        </w:tc>
        <w:tc>
          <w:tcPr>
            <w:tcW w:w="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熟悉专业及何特长：</w:t>
            </w:r>
          </w:p>
        </w:tc>
      </w:tr>
      <w:tr w:rsidR="00DC1477" w:rsidTr="00DC1477">
        <w:trPr>
          <w:cantSplit/>
          <w:trHeight w:val="753"/>
          <w:jc w:val="center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学历</w:t>
            </w:r>
          </w:p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学位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全日制</w:t>
            </w:r>
          </w:p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教育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eastAsia="仿宋_GB2312"/>
                <w:kern w:val="1"/>
                <w:sz w:val="24"/>
              </w:rPr>
            </w:pPr>
          </w:p>
        </w:tc>
      </w:tr>
      <w:tr w:rsidR="00DC1477" w:rsidTr="00DC1477">
        <w:trPr>
          <w:cantSplit/>
          <w:trHeight w:val="903"/>
          <w:jc w:val="center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 w:hint="eastAsia"/>
                <w:kern w:val="1"/>
                <w:sz w:val="24"/>
              </w:rPr>
              <w:t>在职</w:t>
            </w:r>
          </w:p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教育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trHeight w:val="700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现工作单位</w:t>
            </w:r>
          </w:p>
        </w:tc>
        <w:tc>
          <w:tcPr>
            <w:tcW w:w="3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spacing w:val="-7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spacing w:val="-8"/>
                <w:kern w:val="1"/>
                <w:sz w:val="24"/>
              </w:rPr>
              <w:t>职务或岗位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trHeight w:val="3189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主要工作业绩（可附页说明及业绩证明材料）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270158">
        <w:trPr>
          <w:trHeight w:val="690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lastRenderedPageBreak/>
              <w:t>期望最低薪酬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 w:hint="eastAsia"/>
                <w:kern w:val="1"/>
                <w:sz w:val="24"/>
              </w:rPr>
              <w:t>到岗日期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rPr>
                <w:rFonts w:eastAsia="仿宋_GB2312"/>
                <w:kern w:val="1"/>
                <w:sz w:val="24"/>
              </w:rPr>
            </w:pPr>
          </w:p>
        </w:tc>
      </w:tr>
      <w:tr w:rsidR="00DC1477" w:rsidTr="00270158">
        <w:trPr>
          <w:trHeight w:val="709"/>
          <w:jc w:val="center"/>
        </w:trPr>
        <w:tc>
          <w:tcPr>
            <w:tcW w:w="10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 w:hint="eastAsia"/>
                <w:kern w:val="1"/>
                <w:sz w:val="24"/>
              </w:rPr>
              <w:t>有无违法违纪记录，原因及处理结果（如有）：</w:t>
            </w:r>
          </w:p>
        </w:tc>
      </w:tr>
      <w:tr w:rsidR="00DC1477" w:rsidTr="00270158">
        <w:trPr>
          <w:trHeight w:val="1064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交验证书复印件</w:t>
            </w:r>
          </w:p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或扫描件名称</w:t>
            </w:r>
          </w:p>
        </w:tc>
        <w:tc>
          <w:tcPr>
            <w:tcW w:w="7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宋体"/>
                <w:kern w:val="1"/>
                <w:sz w:val="24"/>
              </w:rPr>
              <w:t>□</w:t>
            </w:r>
            <w:r>
              <w:rPr>
                <w:rFonts w:ascii="仿宋_GB2312" w:eastAsia="仿宋_GB2312" w:hAnsi="仿宋_GB2312" w:cs="Arial"/>
                <w:kern w:val="1"/>
                <w:sz w:val="24"/>
              </w:rPr>
              <w:t>身份证</w:t>
            </w:r>
            <w:r>
              <w:rPr>
                <w:rFonts w:ascii="仿宋_GB2312" w:eastAsia="仿宋_GB2312" w:hAnsi="仿宋_GB2312" w:cs="宋体"/>
                <w:kern w:val="1"/>
                <w:sz w:val="24"/>
              </w:rPr>
              <w:t>□</w:t>
            </w:r>
            <w:r>
              <w:rPr>
                <w:rFonts w:ascii="仿宋_GB2312" w:eastAsia="仿宋_GB2312" w:hAnsi="仿宋_GB2312" w:cs="Arial"/>
                <w:kern w:val="1"/>
                <w:sz w:val="24"/>
              </w:rPr>
              <w:t>毕业证</w:t>
            </w:r>
            <w:r>
              <w:rPr>
                <w:rFonts w:ascii="仿宋_GB2312" w:eastAsia="仿宋_GB2312" w:hAnsi="仿宋_GB2312" w:cs="宋体"/>
                <w:kern w:val="1"/>
                <w:sz w:val="24"/>
              </w:rPr>
              <w:t>□</w:t>
            </w:r>
            <w:r>
              <w:rPr>
                <w:rFonts w:ascii="仿宋_GB2312" w:eastAsia="仿宋_GB2312" w:hAnsi="仿宋_GB2312" w:cs="Arial"/>
                <w:kern w:val="1"/>
                <w:sz w:val="24"/>
              </w:rPr>
              <w:t>学历证</w:t>
            </w:r>
            <w:r>
              <w:rPr>
                <w:rFonts w:ascii="仿宋_GB2312" w:eastAsia="仿宋_GB2312" w:hAnsi="仿宋_GB2312" w:cs="宋体"/>
                <w:kern w:val="1"/>
                <w:sz w:val="24"/>
              </w:rPr>
              <w:t>□</w:t>
            </w:r>
            <w:r>
              <w:rPr>
                <w:rFonts w:ascii="仿宋_GB2312" w:eastAsia="仿宋_GB2312" w:hAnsi="仿宋_GB2312" w:cs="Arial"/>
                <w:kern w:val="1"/>
                <w:sz w:val="24"/>
              </w:rPr>
              <w:t>职称证</w:t>
            </w:r>
            <w:r>
              <w:rPr>
                <w:rFonts w:ascii="仿宋_GB2312" w:eastAsia="仿宋_GB2312" w:hAnsi="仿宋_GB2312" w:cs="宋体"/>
                <w:kern w:val="1"/>
                <w:sz w:val="24"/>
              </w:rPr>
              <w:t>□</w:t>
            </w:r>
            <w:r>
              <w:rPr>
                <w:rFonts w:ascii="仿宋_GB2312" w:eastAsia="仿宋_GB2312" w:hAnsi="仿宋_GB2312" w:cs="Arial"/>
                <w:kern w:val="1"/>
                <w:sz w:val="24"/>
              </w:rPr>
              <w:t>资格证</w:t>
            </w:r>
            <w:r>
              <w:rPr>
                <w:rFonts w:ascii="仿宋_GB2312" w:eastAsia="仿宋_GB2312" w:hAnsi="仿宋_GB2312" w:cs="宋体"/>
                <w:kern w:val="1"/>
                <w:sz w:val="24"/>
              </w:rPr>
              <w:t>□</w:t>
            </w:r>
            <w:r>
              <w:rPr>
                <w:rFonts w:ascii="仿宋_GB2312" w:eastAsia="仿宋_GB2312" w:hAnsi="仿宋_GB2312" w:cs="Arial"/>
                <w:kern w:val="1"/>
                <w:sz w:val="24"/>
              </w:rPr>
              <w:t>执业证</w:t>
            </w:r>
            <w:r>
              <w:rPr>
                <w:rFonts w:ascii="仿宋_GB2312" w:eastAsia="仿宋_GB2312" w:hAnsi="仿宋_GB2312" w:cs="宋体"/>
                <w:kern w:val="1"/>
                <w:sz w:val="24"/>
              </w:rPr>
              <w:t>□</w:t>
            </w:r>
            <w:r>
              <w:rPr>
                <w:rFonts w:ascii="仿宋_GB2312" w:eastAsia="仿宋_GB2312" w:hAnsi="仿宋_GB2312" w:cs="Arial"/>
                <w:kern w:val="1"/>
                <w:sz w:val="24"/>
              </w:rPr>
              <w:t>上岗证</w:t>
            </w:r>
          </w:p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  <w:u w:val="single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其他：</w:t>
            </w:r>
          </w:p>
        </w:tc>
      </w:tr>
      <w:tr w:rsidR="00DC1477" w:rsidTr="00DC1477">
        <w:trPr>
          <w:cantSplit/>
          <w:trHeight w:val="3005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个人履历及证明人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77" w:rsidRDefault="00DC1477" w:rsidP="00270158">
            <w:pPr>
              <w:jc w:val="left"/>
              <w:rPr>
                <w:rFonts w:eastAsia="仿宋_GB2312"/>
                <w:kern w:val="1"/>
                <w:sz w:val="24"/>
              </w:rPr>
            </w:pPr>
          </w:p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trHeight w:val="567"/>
          <w:jc w:val="center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所获主要证书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证书名称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发证时间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发证单位</w:t>
            </w:r>
          </w:p>
        </w:tc>
      </w:tr>
      <w:tr w:rsidR="00DC1477" w:rsidTr="00DC1477">
        <w:trPr>
          <w:trHeight w:val="567"/>
          <w:jc w:val="center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trHeight w:val="567"/>
          <w:jc w:val="center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trHeight w:val="567"/>
          <w:jc w:val="center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trHeight w:val="567"/>
          <w:jc w:val="center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奖励（成果）名称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奖励时间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授奖单位</w:t>
            </w:r>
          </w:p>
        </w:tc>
      </w:tr>
      <w:tr w:rsidR="00DC1477" w:rsidTr="00DC1477">
        <w:trPr>
          <w:trHeight w:val="567"/>
          <w:jc w:val="center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宋体"/>
                <w:kern w:val="1"/>
                <w:sz w:val="24"/>
              </w:rPr>
            </w:pPr>
          </w:p>
        </w:tc>
      </w:tr>
      <w:tr w:rsidR="00DC1477" w:rsidTr="00DC1477">
        <w:trPr>
          <w:trHeight w:val="567"/>
          <w:jc w:val="center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ascii="仿宋_GB2312" w:eastAsia="仿宋_GB2312" w:hAnsi="仿宋_GB2312" w:cs="宋体"/>
                <w:kern w:val="1"/>
                <w:sz w:val="24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宋体"/>
                <w:kern w:val="1"/>
                <w:sz w:val="24"/>
              </w:rPr>
            </w:pPr>
          </w:p>
        </w:tc>
      </w:tr>
      <w:tr w:rsidR="00DC1477" w:rsidTr="00DC1477">
        <w:trPr>
          <w:trHeight w:val="567"/>
          <w:jc w:val="center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jc w:val="left"/>
              <w:rPr>
                <w:rFonts w:ascii="仿宋_GB2312" w:eastAsia="仿宋_GB2312" w:hAnsi="仿宋_GB2312" w:cs="宋体"/>
                <w:kern w:val="1"/>
                <w:sz w:val="24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</w:p>
        </w:tc>
      </w:tr>
      <w:tr w:rsidR="00DC1477" w:rsidTr="00DC1477">
        <w:trPr>
          <w:trHeight w:val="2473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spacing w:line="360" w:lineRule="auto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签字备注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77" w:rsidRDefault="00DC1477" w:rsidP="00270158">
            <w:pPr>
              <w:spacing w:line="360" w:lineRule="auto"/>
              <w:ind w:firstLine="480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本人承诺：上述各项内容填报属实，若所填报内容与实际不符，由本人承担相应责任。</w:t>
            </w:r>
          </w:p>
          <w:p w:rsidR="00DC1477" w:rsidRDefault="00DC1477" w:rsidP="00270158">
            <w:pPr>
              <w:spacing w:line="360" w:lineRule="auto"/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本人签名：</w:t>
            </w:r>
          </w:p>
          <w:p w:rsidR="00DC1477" w:rsidRDefault="00DC1477" w:rsidP="00270158">
            <w:pPr>
              <w:spacing w:line="360" w:lineRule="auto"/>
              <w:ind w:firstLine="480"/>
              <w:jc w:val="center"/>
              <w:rPr>
                <w:rFonts w:ascii="仿宋_GB2312" w:eastAsia="仿宋_GB2312" w:hAnsi="仿宋_GB2312" w:cs="Arial"/>
                <w:kern w:val="1"/>
                <w:sz w:val="24"/>
              </w:rPr>
            </w:pPr>
            <w:r>
              <w:rPr>
                <w:rFonts w:ascii="仿宋_GB2312" w:eastAsia="仿宋_GB2312" w:hAnsi="仿宋_GB2312" w:cs="Arial"/>
                <w:kern w:val="1"/>
                <w:sz w:val="24"/>
              </w:rPr>
              <w:t>年  月  日</w:t>
            </w:r>
          </w:p>
        </w:tc>
      </w:tr>
    </w:tbl>
    <w:p w:rsidR="00DC1477" w:rsidRDefault="00DC1477" w:rsidP="00DC1477">
      <w:pPr>
        <w:rPr>
          <w:rFonts w:ascii="黑体" w:eastAsia="黑体" w:hAnsi="黑体" w:cs="Arial"/>
          <w:kern w:val="1"/>
        </w:rPr>
      </w:pPr>
    </w:p>
    <w:p w:rsidR="00DC1477" w:rsidRDefault="00DC1477" w:rsidP="00DC1477">
      <w:pPr>
        <w:rPr>
          <w:rFonts w:ascii="仿宋_GB2312" w:eastAsia="仿宋_GB2312" w:hAnsi="仿宋_GB2312" w:cs="Arial"/>
          <w:kern w:val="1"/>
        </w:rPr>
      </w:pPr>
      <w:r>
        <w:rPr>
          <w:rFonts w:ascii="黑体" w:eastAsia="黑体" w:hAnsi="黑体" w:cs="Arial"/>
          <w:kern w:val="1"/>
        </w:rPr>
        <w:t>填表说明：</w:t>
      </w:r>
      <w:r>
        <w:rPr>
          <w:rFonts w:ascii="仿宋_GB2312" w:eastAsia="仿宋_GB2312" w:hAnsi="仿宋_GB2312" w:cs="Arial"/>
          <w:kern w:val="1"/>
        </w:rPr>
        <w:t>1.照片为近期一寸红底免冠照；</w:t>
      </w:r>
    </w:p>
    <w:p w:rsidR="00DC1477" w:rsidRDefault="00DC1477" w:rsidP="00DC1477">
      <w:pPr>
        <w:ind w:firstLine="1092"/>
        <w:rPr>
          <w:rFonts w:ascii="仿宋_GB2312" w:eastAsia="仿宋_GB2312" w:hAnsi="仿宋_GB2312" w:cs="Arial"/>
          <w:kern w:val="1"/>
        </w:rPr>
      </w:pPr>
      <w:r>
        <w:rPr>
          <w:rFonts w:ascii="仿宋_GB2312" w:eastAsia="仿宋_GB2312" w:hAnsi="仿宋_GB2312" w:cs="Arial"/>
          <w:kern w:val="1"/>
        </w:rPr>
        <w:t>2.表中涉及时间的，一律精确到月；</w:t>
      </w:r>
    </w:p>
    <w:p w:rsidR="00DC1477" w:rsidRPr="00DC1477" w:rsidRDefault="00DC1477" w:rsidP="00DC1477">
      <w:pPr>
        <w:ind w:firstLine="1105"/>
      </w:pPr>
      <w:r>
        <w:rPr>
          <w:rFonts w:ascii="仿宋_GB2312" w:eastAsia="仿宋_GB2312" w:hAnsi="仿宋_GB2312" w:cs="Arial"/>
          <w:kern w:val="1"/>
        </w:rPr>
        <w:t>3．“签字备注”中“本人签名”由本人亲自手写。</w:t>
      </w:r>
    </w:p>
    <w:sectPr w:rsidR="00DC1477" w:rsidRPr="00DC1477" w:rsidSect="00D668F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70" w:rsidRDefault="006F1F70" w:rsidP="00472F37">
      <w:r>
        <w:separator/>
      </w:r>
    </w:p>
  </w:endnote>
  <w:endnote w:type="continuationSeparator" w:id="0">
    <w:p w:rsidR="006F1F70" w:rsidRDefault="006F1F70" w:rsidP="0047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70" w:rsidRDefault="006F1F70" w:rsidP="00472F37">
      <w:r>
        <w:separator/>
      </w:r>
    </w:p>
  </w:footnote>
  <w:footnote w:type="continuationSeparator" w:id="0">
    <w:p w:rsidR="006F1F70" w:rsidRDefault="006F1F70" w:rsidP="00472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7B"/>
    <w:rsid w:val="00016224"/>
    <w:rsid w:val="000A337B"/>
    <w:rsid w:val="001867F2"/>
    <w:rsid w:val="00472F37"/>
    <w:rsid w:val="006D6CB4"/>
    <w:rsid w:val="006F1F70"/>
    <w:rsid w:val="00797CAD"/>
    <w:rsid w:val="007A3839"/>
    <w:rsid w:val="007F5CA2"/>
    <w:rsid w:val="008143EB"/>
    <w:rsid w:val="008200C4"/>
    <w:rsid w:val="00BE4DEC"/>
    <w:rsid w:val="00C37876"/>
    <w:rsid w:val="00D5557E"/>
    <w:rsid w:val="00D668F4"/>
    <w:rsid w:val="00DA56C2"/>
    <w:rsid w:val="00DC1477"/>
    <w:rsid w:val="00DE0A8C"/>
    <w:rsid w:val="00E0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F3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147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1477"/>
  </w:style>
  <w:style w:type="table" w:styleId="a6">
    <w:name w:val="Table Grid"/>
    <w:basedOn w:val="a1"/>
    <w:uiPriority w:val="59"/>
    <w:rsid w:val="00DC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F3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147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1477"/>
  </w:style>
  <w:style w:type="table" w:styleId="a6">
    <w:name w:val="Table Grid"/>
    <w:basedOn w:val="a1"/>
    <w:uiPriority w:val="59"/>
    <w:rsid w:val="00DC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陈晓红</dc:creator>
  <cp:keywords/>
  <dc:description/>
  <cp:lastModifiedBy>唐能熙</cp:lastModifiedBy>
  <cp:revision>13</cp:revision>
  <dcterms:created xsi:type="dcterms:W3CDTF">2019-04-11T07:09:00Z</dcterms:created>
  <dcterms:modified xsi:type="dcterms:W3CDTF">2019-04-16T09:35:00Z</dcterms:modified>
</cp:coreProperties>
</file>