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006" w:rsidRPr="000400A3" w:rsidRDefault="00E30AE3" w:rsidP="000400A3">
      <w:pPr>
        <w:spacing w:line="640" w:lineRule="exact"/>
        <w:jc w:val="center"/>
        <w:rPr>
          <w:rFonts w:ascii="方正小标宋简体" w:eastAsia="方正小标宋简体" w:hAnsi="方正小标宋简体"/>
          <w:b/>
          <w:sz w:val="44"/>
          <w:szCs w:val="44"/>
        </w:rPr>
      </w:pPr>
      <w:r w:rsidRPr="000400A3">
        <w:rPr>
          <w:rFonts w:ascii="方正小标宋简体" w:eastAsia="方正小标宋简体" w:hAnsi="方正小标宋简体" w:hint="eastAsia"/>
          <w:b/>
          <w:sz w:val="44"/>
          <w:szCs w:val="44"/>
        </w:rPr>
        <w:t xml:space="preserve"> </w:t>
      </w:r>
      <w:r w:rsidR="00396360" w:rsidRPr="000400A3">
        <w:rPr>
          <w:rFonts w:ascii="方正小标宋简体" w:eastAsia="方正小标宋简体" w:hAnsi="方正小标宋简体" w:hint="eastAsia"/>
          <w:b/>
          <w:sz w:val="44"/>
          <w:szCs w:val="44"/>
        </w:rPr>
        <w:t>川投国际</w:t>
      </w:r>
      <w:r w:rsidR="00205670" w:rsidRPr="000400A3">
        <w:rPr>
          <w:rFonts w:ascii="方正小标宋简体" w:eastAsia="方正小标宋简体" w:hAnsi="方正小标宋简体" w:hint="eastAsia"/>
          <w:b/>
          <w:sz w:val="44"/>
          <w:szCs w:val="44"/>
        </w:rPr>
        <w:t>尼泊尔水电联合开发公司</w:t>
      </w:r>
    </w:p>
    <w:p w:rsidR="00493006" w:rsidRDefault="002929DD" w:rsidP="000400A3">
      <w:pPr>
        <w:spacing w:line="640" w:lineRule="exact"/>
        <w:jc w:val="center"/>
        <w:rPr>
          <w:rFonts w:ascii="方正小标宋简体" w:eastAsia="方正小标宋简体" w:hAnsi="方正小标宋简体" w:hint="eastAsia"/>
          <w:b/>
          <w:sz w:val="44"/>
          <w:szCs w:val="44"/>
        </w:rPr>
      </w:pPr>
      <w:r w:rsidRPr="000400A3">
        <w:rPr>
          <w:rFonts w:ascii="方正小标宋简体" w:eastAsia="方正小标宋简体" w:hAnsi="方正小标宋简体" w:hint="eastAsia"/>
          <w:b/>
          <w:sz w:val="44"/>
          <w:szCs w:val="44"/>
        </w:rPr>
        <w:t>招聘公告</w:t>
      </w:r>
    </w:p>
    <w:p w:rsidR="000400A3" w:rsidRPr="000400A3" w:rsidRDefault="000400A3" w:rsidP="000400A3">
      <w:pPr>
        <w:spacing w:line="560" w:lineRule="exact"/>
        <w:jc w:val="center"/>
        <w:rPr>
          <w:rFonts w:ascii="方正仿宋简体" w:eastAsia="方正仿宋简体" w:hAnsi="方正仿宋简体"/>
          <w:b/>
          <w:sz w:val="32"/>
          <w:szCs w:val="32"/>
        </w:rPr>
      </w:pPr>
    </w:p>
    <w:p w:rsidR="00493006" w:rsidRPr="000400A3" w:rsidRDefault="00396360"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川投国际（香港）有限公司</w:t>
      </w:r>
      <w:r w:rsidR="002929DD" w:rsidRPr="000400A3">
        <w:rPr>
          <w:rFonts w:ascii="方正仿宋简体" w:eastAsia="方正仿宋简体" w:hAnsi="方正仿宋简体" w:hint="eastAsia"/>
          <w:sz w:val="32"/>
          <w:szCs w:val="32"/>
        </w:rPr>
        <w:t>于2017年8月在香港注册成立，系四川省投资集团有限责任公司全资子公司，为川投集团海外项目投资、融资</w:t>
      </w:r>
      <w:r w:rsidR="00B1474E" w:rsidRPr="000400A3">
        <w:rPr>
          <w:rFonts w:ascii="方正仿宋简体" w:eastAsia="方正仿宋简体" w:hAnsi="方正仿宋简体" w:hint="eastAsia"/>
          <w:sz w:val="32"/>
          <w:szCs w:val="32"/>
        </w:rPr>
        <w:t>、贸易</w:t>
      </w:r>
      <w:r w:rsidR="002929DD" w:rsidRPr="000400A3">
        <w:rPr>
          <w:rFonts w:ascii="方正仿宋简体" w:eastAsia="方正仿宋简体" w:hAnsi="方正仿宋简体" w:hint="eastAsia"/>
          <w:sz w:val="32"/>
          <w:szCs w:val="32"/>
        </w:rPr>
        <w:t>主体。</w:t>
      </w:r>
      <w:bookmarkStart w:id="0" w:name="OLE_LINK3"/>
      <w:r w:rsidR="002929DD" w:rsidRPr="000400A3">
        <w:rPr>
          <w:rFonts w:ascii="方正仿宋简体" w:eastAsia="方正仿宋简体" w:hAnsi="方正仿宋简体" w:hint="eastAsia"/>
          <w:sz w:val="32"/>
          <w:szCs w:val="32"/>
        </w:rPr>
        <w:t>川投国际尼泊尔水电联合开发公司系川投集团第一个海外落地水电站项目--尼泊尔马相迪河梯级水电站项目公司，于2017年11月在尼泊</w:t>
      </w:r>
      <w:proofErr w:type="gramStart"/>
      <w:r w:rsidR="002929DD" w:rsidRPr="000400A3">
        <w:rPr>
          <w:rFonts w:ascii="方正仿宋简体" w:eastAsia="方正仿宋简体" w:hAnsi="方正仿宋简体" w:hint="eastAsia"/>
          <w:sz w:val="32"/>
          <w:szCs w:val="32"/>
        </w:rPr>
        <w:t>尔注册</w:t>
      </w:r>
      <w:proofErr w:type="gramEnd"/>
      <w:r w:rsidR="002929DD" w:rsidRPr="000400A3">
        <w:rPr>
          <w:rFonts w:ascii="方正仿宋简体" w:eastAsia="方正仿宋简体" w:hAnsi="方正仿宋简体" w:hint="eastAsia"/>
          <w:sz w:val="32"/>
          <w:szCs w:val="32"/>
        </w:rPr>
        <w:t>成立。</w:t>
      </w:r>
      <w:r w:rsidR="00205670" w:rsidRPr="000400A3">
        <w:rPr>
          <w:rFonts w:ascii="方正仿宋简体" w:eastAsia="方正仿宋简体" w:hAnsi="方正仿宋简体" w:hint="eastAsia"/>
          <w:sz w:val="32"/>
          <w:szCs w:val="32"/>
        </w:rPr>
        <w:t>川投国际代表川投集团出资控股。</w:t>
      </w:r>
      <w:r w:rsidR="002929DD" w:rsidRPr="000400A3">
        <w:rPr>
          <w:rFonts w:ascii="方正仿宋简体" w:eastAsia="方正仿宋简体" w:hAnsi="方正仿宋简体" w:hint="eastAsia"/>
          <w:sz w:val="32"/>
          <w:szCs w:val="32"/>
        </w:rPr>
        <w:t>该项目</w:t>
      </w:r>
      <w:r w:rsidR="002929DD" w:rsidRPr="000400A3">
        <w:rPr>
          <w:rFonts w:ascii="方正仿宋简体" w:eastAsia="方正仿宋简体" w:hAnsi="方正仿宋简体" w:cs="宋体" w:hint="eastAsia"/>
          <w:color w:val="000000"/>
          <w:kern w:val="0"/>
          <w:sz w:val="32"/>
          <w:szCs w:val="32"/>
        </w:rPr>
        <w:t>预计建立三个梯级电站，总装机570MW，预计2023年首台机组投产发电。</w:t>
      </w:r>
    </w:p>
    <w:bookmarkEnd w:id="0"/>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尼泊尔马相迪河梯级水电站项目正稳步推进中，根据项目建设实际，现面向社会诚聘英才。</w:t>
      </w:r>
    </w:p>
    <w:p w:rsidR="00493006" w:rsidRPr="000400A3" w:rsidRDefault="002929DD" w:rsidP="000400A3">
      <w:pPr>
        <w:numPr>
          <w:ilvl w:val="0"/>
          <w:numId w:val="1"/>
        </w:numPr>
        <w:spacing w:line="560" w:lineRule="exact"/>
        <w:rPr>
          <w:rFonts w:ascii="黑体" w:eastAsia="黑体" w:hAnsi="黑体"/>
          <w:b/>
          <w:color w:val="231F1F"/>
          <w:sz w:val="32"/>
          <w:szCs w:val="32"/>
          <w:shd w:val="clear" w:color="auto" w:fill="FFFFFF"/>
        </w:rPr>
      </w:pPr>
      <w:r w:rsidRPr="000400A3">
        <w:rPr>
          <w:rFonts w:ascii="黑体" w:eastAsia="黑体" w:hAnsi="黑体" w:cs="黑体" w:hint="eastAsia"/>
          <w:b/>
          <w:color w:val="231F1F"/>
          <w:sz w:val="32"/>
          <w:szCs w:val="32"/>
          <w:shd w:val="clear" w:color="auto" w:fill="FFFFFF"/>
        </w:rPr>
        <w:t>招聘职位</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尼泊尔公司副总经理（商务、综合）            1名</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尼泊尔公司副总经理（工程项目建设）          1名</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尼泊尔公司资金财务部财务会计岗              1名</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尼泊尔公司资金财务部项目会计岗              1名</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尼泊尔公司行政事业部文秘翻译岗              1名</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尼泊尔公司工程技术部工程管理岗              1名</w:t>
      </w:r>
    </w:p>
    <w:p w:rsidR="00493006" w:rsidRPr="000400A3" w:rsidRDefault="002929DD" w:rsidP="000400A3">
      <w:pPr>
        <w:numPr>
          <w:ilvl w:val="0"/>
          <w:numId w:val="1"/>
        </w:numPr>
        <w:spacing w:line="560" w:lineRule="exact"/>
        <w:rPr>
          <w:rFonts w:ascii="黑体" w:eastAsia="黑体" w:hAnsi="黑体" w:cs="黑体"/>
          <w:b/>
          <w:color w:val="231F1F"/>
          <w:sz w:val="32"/>
          <w:szCs w:val="32"/>
          <w:shd w:val="clear" w:color="auto" w:fill="FFFFFF"/>
        </w:rPr>
      </w:pPr>
      <w:r w:rsidRPr="000400A3">
        <w:rPr>
          <w:rFonts w:ascii="黑体" w:eastAsia="黑体" w:hAnsi="黑体" w:cs="黑体" w:hint="eastAsia"/>
          <w:b/>
          <w:color w:val="231F1F"/>
          <w:sz w:val="32"/>
          <w:szCs w:val="32"/>
          <w:shd w:val="clear" w:color="auto" w:fill="FFFFFF"/>
        </w:rPr>
        <w:t>工作地点</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尼泊尔</w:t>
      </w:r>
    </w:p>
    <w:p w:rsidR="00493006" w:rsidRPr="000400A3" w:rsidRDefault="002929DD" w:rsidP="000400A3">
      <w:pPr>
        <w:numPr>
          <w:ilvl w:val="0"/>
          <w:numId w:val="1"/>
        </w:numPr>
        <w:spacing w:line="560" w:lineRule="exact"/>
        <w:rPr>
          <w:rFonts w:ascii="黑体" w:eastAsia="黑体" w:hAnsi="黑体" w:cs="黑体"/>
          <w:b/>
          <w:color w:val="231F1F"/>
          <w:sz w:val="32"/>
          <w:szCs w:val="32"/>
          <w:shd w:val="clear" w:color="auto" w:fill="FFFFFF"/>
        </w:rPr>
      </w:pPr>
      <w:r w:rsidRPr="000400A3">
        <w:rPr>
          <w:rFonts w:ascii="黑体" w:eastAsia="黑体" w:hAnsi="黑体" w:cs="黑体" w:hint="eastAsia"/>
          <w:b/>
          <w:color w:val="231F1F"/>
          <w:sz w:val="32"/>
          <w:szCs w:val="32"/>
          <w:shd w:val="clear" w:color="auto" w:fill="FFFFFF"/>
        </w:rPr>
        <w:t>基本要求</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lastRenderedPageBreak/>
        <w:t>1、思想政治素质好，遵纪守法，品行端正，诚信廉洁，勤奋敬业，团结合作，作风严谨，有良好的职业素养及较强的事业心、责任心；</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2、具备履行岗位职责所必需的专业知识和能力，优秀的工作业绩；</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3、具有良好的心理素质和身体条件，能承受较高强度的工作压力和满足工作需求的出差要求；</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4、能够胜任长期驻外工作，服从驻外安排。</w:t>
      </w:r>
    </w:p>
    <w:p w:rsidR="00493006" w:rsidRPr="000400A3" w:rsidRDefault="002929DD" w:rsidP="000400A3">
      <w:pPr>
        <w:numPr>
          <w:ilvl w:val="0"/>
          <w:numId w:val="1"/>
        </w:numPr>
        <w:spacing w:line="560" w:lineRule="exact"/>
        <w:rPr>
          <w:rFonts w:ascii="黑体" w:eastAsia="黑体" w:hAnsi="黑体" w:cs="黑体"/>
          <w:b/>
          <w:color w:val="231F1F"/>
          <w:sz w:val="32"/>
          <w:szCs w:val="32"/>
          <w:shd w:val="clear" w:color="auto" w:fill="FFFFFF"/>
        </w:rPr>
      </w:pPr>
      <w:r w:rsidRPr="000400A3">
        <w:rPr>
          <w:rFonts w:ascii="黑体" w:eastAsia="黑体" w:hAnsi="黑体" w:cs="黑体" w:hint="eastAsia"/>
          <w:b/>
          <w:color w:val="231F1F"/>
          <w:sz w:val="32"/>
          <w:szCs w:val="32"/>
          <w:shd w:val="clear" w:color="auto" w:fill="FFFFFF"/>
        </w:rPr>
        <w:t>招录程序</w:t>
      </w:r>
    </w:p>
    <w:p w:rsidR="00493006" w:rsidRPr="000400A3" w:rsidRDefault="002929DD" w:rsidP="000400A3">
      <w:pPr>
        <w:widowControl/>
        <w:spacing w:line="560" w:lineRule="exact"/>
        <w:ind w:firstLineChars="200" w:firstLine="643"/>
        <w:rPr>
          <w:rFonts w:ascii="方正楷体简体" w:eastAsia="方正楷体简体" w:hAnsi="方正楷体简体"/>
          <w:b/>
          <w:sz w:val="32"/>
          <w:szCs w:val="32"/>
        </w:rPr>
      </w:pPr>
      <w:r w:rsidRPr="000400A3">
        <w:rPr>
          <w:rFonts w:ascii="方正楷体简体" w:eastAsia="方正楷体简体" w:hAnsi="方正楷体简体" w:hint="eastAsia"/>
          <w:b/>
          <w:sz w:val="32"/>
          <w:szCs w:val="32"/>
        </w:rPr>
        <w:t>1、报名</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应聘人员填写《应聘</w:t>
      </w:r>
      <w:r w:rsidR="00B1474E" w:rsidRPr="000400A3">
        <w:rPr>
          <w:rFonts w:ascii="方正仿宋简体" w:eastAsia="方正仿宋简体" w:hAnsi="方正仿宋简体" w:hint="eastAsia"/>
          <w:sz w:val="32"/>
          <w:szCs w:val="32"/>
        </w:rPr>
        <w:t>报名</w:t>
      </w:r>
      <w:r w:rsidRPr="000400A3">
        <w:rPr>
          <w:rFonts w:ascii="方正仿宋简体" w:eastAsia="方正仿宋简体" w:hAnsi="方正仿宋简体" w:hint="eastAsia"/>
          <w:sz w:val="32"/>
          <w:szCs w:val="32"/>
        </w:rPr>
        <w:t>表》（见附件1）并签字扫描，连同身份证、学历及学位证书和相关资质证明的</w:t>
      </w:r>
      <w:proofErr w:type="gramStart"/>
      <w:r w:rsidRPr="000400A3">
        <w:rPr>
          <w:rFonts w:ascii="方正仿宋简体" w:eastAsia="方正仿宋简体" w:hAnsi="方正仿宋简体" w:hint="eastAsia"/>
          <w:sz w:val="32"/>
          <w:szCs w:val="32"/>
        </w:rPr>
        <w:t>扫描件于报名</w:t>
      </w:r>
      <w:proofErr w:type="gramEnd"/>
      <w:r w:rsidRPr="000400A3">
        <w:rPr>
          <w:rFonts w:ascii="方正仿宋简体" w:eastAsia="方正仿宋简体" w:hAnsi="方正仿宋简体" w:hint="eastAsia"/>
          <w:sz w:val="32"/>
          <w:szCs w:val="32"/>
        </w:rPr>
        <w:t>截止时间（2019年</w:t>
      </w:r>
      <w:r w:rsidR="00B1474E" w:rsidRPr="000400A3">
        <w:rPr>
          <w:rFonts w:ascii="方正仿宋简体" w:eastAsia="方正仿宋简体" w:hAnsi="方正仿宋简体"/>
          <w:sz w:val="32"/>
          <w:szCs w:val="32"/>
        </w:rPr>
        <w:t>4</w:t>
      </w:r>
      <w:r w:rsidRPr="000400A3">
        <w:rPr>
          <w:rFonts w:ascii="方正仿宋简体" w:eastAsia="方正仿宋简体" w:hAnsi="方正仿宋简体" w:hint="eastAsia"/>
          <w:sz w:val="32"/>
          <w:szCs w:val="32"/>
        </w:rPr>
        <w:t>月</w:t>
      </w:r>
      <w:r w:rsidR="00B1474E" w:rsidRPr="000400A3">
        <w:rPr>
          <w:rFonts w:ascii="方正仿宋简体" w:eastAsia="方正仿宋简体" w:hAnsi="方正仿宋简体"/>
          <w:sz w:val="32"/>
          <w:szCs w:val="32"/>
        </w:rPr>
        <w:t>24</w:t>
      </w:r>
      <w:r w:rsidRPr="000400A3">
        <w:rPr>
          <w:rFonts w:ascii="方正仿宋简体" w:eastAsia="方正仿宋简体" w:hAnsi="方正仿宋简体" w:hint="eastAsia"/>
          <w:sz w:val="32"/>
          <w:szCs w:val="32"/>
        </w:rPr>
        <w:t>日17:00）前发送到公司招聘专用邮箱，邮件主题和附件请命名为“应聘岗位+应聘人姓名”。</w:t>
      </w:r>
    </w:p>
    <w:p w:rsidR="00493006" w:rsidRPr="000400A3" w:rsidRDefault="002929DD" w:rsidP="000400A3">
      <w:pPr>
        <w:widowControl/>
        <w:spacing w:line="560" w:lineRule="exact"/>
        <w:ind w:firstLineChars="200" w:firstLine="643"/>
        <w:rPr>
          <w:rFonts w:ascii="方正楷体简体" w:eastAsia="方正楷体简体" w:hAnsi="方正楷体简体"/>
          <w:b/>
          <w:sz w:val="32"/>
          <w:szCs w:val="32"/>
        </w:rPr>
      </w:pPr>
      <w:r w:rsidRPr="000400A3">
        <w:rPr>
          <w:rFonts w:ascii="方正楷体简体" w:eastAsia="方正楷体简体" w:hAnsi="方正楷体简体" w:hint="eastAsia"/>
          <w:b/>
          <w:sz w:val="32"/>
          <w:szCs w:val="32"/>
        </w:rPr>
        <w:t>2、资格审查</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按照岗位要求，进行资格审核，确定面试人员名单。</w:t>
      </w:r>
    </w:p>
    <w:p w:rsidR="00493006" w:rsidRPr="000400A3" w:rsidRDefault="002929DD" w:rsidP="000400A3">
      <w:pPr>
        <w:widowControl/>
        <w:spacing w:line="560" w:lineRule="exact"/>
        <w:ind w:firstLineChars="200" w:firstLine="643"/>
        <w:rPr>
          <w:rFonts w:ascii="方正楷体简体" w:eastAsia="方正楷体简体" w:hAnsi="方正楷体简体"/>
          <w:b/>
          <w:sz w:val="32"/>
          <w:szCs w:val="32"/>
        </w:rPr>
      </w:pPr>
      <w:r w:rsidRPr="000400A3">
        <w:rPr>
          <w:rFonts w:ascii="方正楷体简体" w:eastAsia="方正楷体简体" w:hAnsi="方正楷体简体" w:hint="eastAsia"/>
          <w:b/>
          <w:sz w:val="32"/>
          <w:szCs w:val="32"/>
        </w:rPr>
        <w:t>3、面试</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应聘人员携带个人资料原件参加面试。</w:t>
      </w:r>
    </w:p>
    <w:p w:rsidR="000400A3" w:rsidRDefault="002929DD" w:rsidP="000400A3">
      <w:pPr>
        <w:widowControl/>
        <w:spacing w:line="560" w:lineRule="exact"/>
        <w:ind w:firstLineChars="200" w:firstLine="643"/>
        <w:rPr>
          <w:rFonts w:ascii="方正楷体简体" w:eastAsia="方正楷体简体" w:hAnsi="方正楷体简体" w:hint="eastAsia"/>
          <w:b/>
          <w:sz w:val="32"/>
          <w:szCs w:val="32"/>
        </w:rPr>
      </w:pPr>
      <w:r w:rsidRPr="000400A3">
        <w:rPr>
          <w:rFonts w:ascii="方正楷体简体" w:eastAsia="方正楷体简体" w:hAnsi="方正楷体简体" w:hint="eastAsia"/>
          <w:b/>
          <w:sz w:val="32"/>
          <w:szCs w:val="32"/>
        </w:rPr>
        <w:t>4</w:t>
      </w:r>
      <w:r w:rsidR="00BE2377">
        <w:rPr>
          <w:rFonts w:ascii="方正楷体简体" w:eastAsia="方正楷体简体" w:hAnsi="方正楷体简体" w:hint="eastAsia"/>
          <w:b/>
          <w:sz w:val="32"/>
          <w:szCs w:val="32"/>
        </w:rPr>
        <w:t>、确定</w:t>
      </w:r>
      <w:bookmarkStart w:id="1" w:name="_GoBack"/>
      <w:bookmarkEnd w:id="1"/>
      <w:r w:rsidR="000400A3">
        <w:rPr>
          <w:rFonts w:ascii="方正楷体简体" w:eastAsia="方正楷体简体" w:hAnsi="方正楷体简体" w:hint="eastAsia"/>
          <w:b/>
          <w:sz w:val="32"/>
          <w:szCs w:val="32"/>
        </w:rPr>
        <w:t>人选</w:t>
      </w:r>
    </w:p>
    <w:p w:rsidR="00493006" w:rsidRPr="000400A3" w:rsidRDefault="000400A3"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确认岗位候选人，</w:t>
      </w:r>
      <w:r w:rsidR="002929DD" w:rsidRPr="000400A3">
        <w:rPr>
          <w:rFonts w:ascii="方正仿宋简体" w:eastAsia="方正仿宋简体" w:hAnsi="方正仿宋简体" w:hint="eastAsia"/>
          <w:sz w:val="32"/>
          <w:szCs w:val="32"/>
        </w:rPr>
        <w:t>开展体检及背景调查。</w:t>
      </w:r>
    </w:p>
    <w:p w:rsidR="00493006" w:rsidRPr="000400A3" w:rsidRDefault="002929DD" w:rsidP="000400A3">
      <w:pPr>
        <w:widowControl/>
        <w:spacing w:line="560" w:lineRule="exact"/>
        <w:ind w:firstLineChars="200" w:firstLine="643"/>
        <w:rPr>
          <w:rFonts w:ascii="方正楷体简体" w:eastAsia="方正楷体简体" w:hAnsi="方正楷体简体"/>
          <w:b/>
          <w:sz w:val="32"/>
          <w:szCs w:val="32"/>
        </w:rPr>
      </w:pPr>
      <w:r w:rsidRPr="000400A3">
        <w:rPr>
          <w:rFonts w:ascii="方正楷体简体" w:eastAsia="方正楷体简体" w:hAnsi="方正楷体简体" w:hint="eastAsia"/>
          <w:b/>
          <w:sz w:val="32"/>
          <w:szCs w:val="32"/>
        </w:rPr>
        <w:t>5、入职</w:t>
      </w:r>
    </w:p>
    <w:p w:rsidR="00493006" w:rsidRPr="000400A3" w:rsidRDefault="002929DD" w:rsidP="000400A3">
      <w:pPr>
        <w:numPr>
          <w:ilvl w:val="0"/>
          <w:numId w:val="1"/>
        </w:numPr>
        <w:spacing w:line="560" w:lineRule="exact"/>
        <w:rPr>
          <w:rFonts w:ascii="黑体" w:eastAsia="黑体" w:hAnsi="黑体" w:cs="黑体"/>
          <w:b/>
          <w:color w:val="231F1F"/>
          <w:sz w:val="32"/>
          <w:szCs w:val="32"/>
          <w:shd w:val="clear" w:color="auto" w:fill="FFFFFF"/>
        </w:rPr>
      </w:pPr>
      <w:r w:rsidRPr="000400A3">
        <w:rPr>
          <w:rFonts w:ascii="黑体" w:eastAsia="黑体" w:hAnsi="黑体" w:cs="黑体" w:hint="eastAsia"/>
          <w:b/>
          <w:color w:val="231F1F"/>
          <w:sz w:val="32"/>
          <w:szCs w:val="32"/>
          <w:shd w:val="clear" w:color="auto" w:fill="FFFFFF"/>
        </w:rPr>
        <w:t>岗位职责及任职要求</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详见附件2：岗位说明书。</w:t>
      </w:r>
    </w:p>
    <w:p w:rsidR="00493006" w:rsidRPr="000400A3" w:rsidRDefault="002929DD" w:rsidP="000400A3">
      <w:pPr>
        <w:numPr>
          <w:ilvl w:val="0"/>
          <w:numId w:val="1"/>
        </w:numPr>
        <w:spacing w:line="560" w:lineRule="exact"/>
        <w:rPr>
          <w:rFonts w:ascii="黑体" w:eastAsia="黑体" w:hAnsi="黑体" w:cs="黑体"/>
          <w:b/>
          <w:color w:val="231F1F"/>
          <w:sz w:val="32"/>
          <w:szCs w:val="32"/>
          <w:shd w:val="clear" w:color="auto" w:fill="FFFFFF"/>
        </w:rPr>
      </w:pPr>
      <w:r w:rsidRPr="000400A3">
        <w:rPr>
          <w:rFonts w:ascii="黑体" w:eastAsia="黑体" w:hAnsi="黑体" w:cs="黑体" w:hint="eastAsia"/>
          <w:b/>
          <w:color w:val="231F1F"/>
          <w:sz w:val="32"/>
          <w:szCs w:val="32"/>
          <w:shd w:val="clear" w:color="auto" w:fill="FFFFFF"/>
        </w:rPr>
        <w:t>薪酬待遇</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lastRenderedPageBreak/>
        <w:t>薪酬面议。</w:t>
      </w:r>
    </w:p>
    <w:p w:rsidR="00493006" w:rsidRPr="000400A3" w:rsidRDefault="002929DD" w:rsidP="000400A3">
      <w:pPr>
        <w:numPr>
          <w:ilvl w:val="0"/>
          <w:numId w:val="1"/>
        </w:numPr>
        <w:spacing w:line="560" w:lineRule="exact"/>
        <w:rPr>
          <w:rFonts w:ascii="黑体" w:eastAsia="黑体" w:hAnsi="黑体" w:cs="黑体"/>
          <w:b/>
          <w:color w:val="231F1F"/>
          <w:sz w:val="32"/>
          <w:szCs w:val="32"/>
          <w:shd w:val="clear" w:color="auto" w:fill="FFFFFF"/>
        </w:rPr>
      </w:pPr>
      <w:r w:rsidRPr="000400A3">
        <w:rPr>
          <w:rFonts w:ascii="黑体" w:eastAsia="黑体" w:hAnsi="黑体" w:cs="黑体" w:hint="eastAsia"/>
          <w:b/>
          <w:color w:val="231F1F"/>
          <w:sz w:val="32"/>
          <w:szCs w:val="32"/>
          <w:shd w:val="clear" w:color="auto" w:fill="FFFFFF"/>
        </w:rPr>
        <w:t>联系方式</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联 系 人：蒋雨菲</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招聘邮箱：scigi_jiangyf@foxmail.com</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联系电话：028-86098620</w:t>
      </w:r>
    </w:p>
    <w:p w:rsidR="00493006" w:rsidRPr="000400A3" w:rsidRDefault="002929DD" w:rsidP="000400A3">
      <w:pPr>
        <w:widowControl/>
        <w:spacing w:line="560" w:lineRule="exact"/>
        <w:ind w:firstLineChars="200" w:firstLine="640"/>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联系地址：四川省成都市武侯区临江西路1号1604室</w:t>
      </w:r>
    </w:p>
    <w:p w:rsidR="00493006" w:rsidRPr="000400A3" w:rsidRDefault="002929DD" w:rsidP="000400A3">
      <w:pPr>
        <w:widowControl/>
        <w:spacing w:line="560" w:lineRule="exact"/>
        <w:ind w:right="640" w:firstLineChars="200" w:firstLine="640"/>
        <w:jc w:val="right"/>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 xml:space="preserve"> </w:t>
      </w:r>
    </w:p>
    <w:p w:rsidR="00493006" w:rsidRPr="000400A3" w:rsidRDefault="00396360" w:rsidP="000400A3">
      <w:pPr>
        <w:widowControl/>
        <w:spacing w:line="560" w:lineRule="exact"/>
        <w:ind w:right="640" w:firstLineChars="200" w:firstLine="640"/>
        <w:jc w:val="right"/>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川投国际</w:t>
      </w:r>
      <w:r w:rsidR="002B0763" w:rsidRPr="000400A3">
        <w:rPr>
          <w:rFonts w:ascii="方正仿宋简体" w:eastAsia="方正仿宋简体" w:hAnsi="方正仿宋简体" w:hint="eastAsia"/>
          <w:sz w:val="32"/>
          <w:szCs w:val="32"/>
        </w:rPr>
        <w:t>尼泊尔水电联合开发公司</w:t>
      </w:r>
    </w:p>
    <w:p w:rsidR="00493006" w:rsidRPr="000400A3" w:rsidRDefault="002929DD" w:rsidP="000400A3">
      <w:pPr>
        <w:widowControl/>
        <w:spacing w:line="560" w:lineRule="exact"/>
        <w:ind w:right="1600" w:firstLineChars="200" w:firstLine="640"/>
        <w:jc w:val="right"/>
        <w:rPr>
          <w:rFonts w:ascii="方正仿宋简体" w:eastAsia="方正仿宋简体" w:hAnsi="方正仿宋简体"/>
          <w:sz w:val="32"/>
          <w:szCs w:val="32"/>
        </w:rPr>
      </w:pPr>
      <w:r w:rsidRPr="000400A3">
        <w:rPr>
          <w:rFonts w:ascii="方正仿宋简体" w:eastAsia="方正仿宋简体" w:hAnsi="方正仿宋简体" w:hint="eastAsia"/>
          <w:sz w:val="32"/>
          <w:szCs w:val="32"/>
        </w:rPr>
        <w:t>2019年</w:t>
      </w:r>
      <w:r w:rsidR="00B1474E" w:rsidRPr="000400A3">
        <w:rPr>
          <w:rFonts w:ascii="方正仿宋简体" w:eastAsia="方正仿宋简体" w:hAnsi="方正仿宋简体"/>
          <w:sz w:val="32"/>
          <w:szCs w:val="32"/>
        </w:rPr>
        <w:t>4</w:t>
      </w:r>
      <w:r w:rsidRPr="000400A3">
        <w:rPr>
          <w:rFonts w:ascii="方正仿宋简体" w:eastAsia="方正仿宋简体" w:hAnsi="方正仿宋简体" w:hint="eastAsia"/>
          <w:sz w:val="32"/>
          <w:szCs w:val="32"/>
        </w:rPr>
        <w:t>月1</w:t>
      </w:r>
      <w:r w:rsidR="00B1474E" w:rsidRPr="000400A3">
        <w:rPr>
          <w:rFonts w:ascii="方正仿宋简体" w:eastAsia="方正仿宋简体" w:hAnsi="方正仿宋简体"/>
          <w:sz w:val="32"/>
          <w:szCs w:val="32"/>
        </w:rPr>
        <w:t>1</w:t>
      </w:r>
      <w:r w:rsidRPr="000400A3">
        <w:rPr>
          <w:rFonts w:ascii="方正仿宋简体" w:eastAsia="方正仿宋简体" w:hAnsi="方正仿宋简体" w:hint="eastAsia"/>
          <w:sz w:val="32"/>
          <w:szCs w:val="32"/>
        </w:rPr>
        <w:t>日</w:t>
      </w:r>
    </w:p>
    <w:p w:rsidR="00493006" w:rsidRDefault="00493006">
      <w:pPr>
        <w:widowControl/>
        <w:spacing w:line="560" w:lineRule="exact"/>
        <w:rPr>
          <w:rFonts w:ascii="仿宋_GB2312" w:eastAsia="仿宋_GB2312"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B034BC" w:rsidRDefault="00B034BC">
      <w:pPr>
        <w:widowControl/>
        <w:spacing w:line="560" w:lineRule="exact"/>
        <w:rPr>
          <w:rFonts w:ascii="黑体" w:eastAsia="黑体" w:hAnsi="黑体"/>
          <w:sz w:val="32"/>
          <w:szCs w:val="32"/>
        </w:rPr>
      </w:pPr>
    </w:p>
    <w:p w:rsidR="000400A3" w:rsidRDefault="000400A3">
      <w:pPr>
        <w:widowControl/>
        <w:jc w:val="left"/>
        <w:rPr>
          <w:rFonts w:ascii="黑体" w:eastAsia="黑体" w:hAnsi="黑体"/>
          <w:sz w:val="32"/>
          <w:szCs w:val="32"/>
        </w:rPr>
      </w:pPr>
      <w:r>
        <w:rPr>
          <w:rFonts w:ascii="黑体" w:eastAsia="黑体" w:hAnsi="黑体"/>
          <w:sz w:val="32"/>
          <w:szCs w:val="32"/>
        </w:rPr>
        <w:br w:type="page"/>
      </w:r>
    </w:p>
    <w:p w:rsidR="00493006" w:rsidRDefault="002929DD">
      <w:pPr>
        <w:widowControl/>
        <w:spacing w:line="560" w:lineRule="exact"/>
        <w:rPr>
          <w:rFonts w:ascii="黑体" w:eastAsia="黑体" w:hAnsi="黑体"/>
          <w:sz w:val="32"/>
          <w:szCs w:val="32"/>
        </w:rPr>
      </w:pPr>
      <w:r>
        <w:rPr>
          <w:rFonts w:ascii="黑体" w:eastAsia="黑体" w:hAnsi="黑体" w:hint="eastAsia"/>
          <w:sz w:val="32"/>
          <w:szCs w:val="32"/>
        </w:rPr>
        <w:lastRenderedPageBreak/>
        <w:t>附件1：</w:t>
      </w:r>
    </w:p>
    <w:p w:rsidR="00493006" w:rsidRDefault="002929DD">
      <w:pPr>
        <w:spacing w:afterLines="100" w:after="312" w:line="600" w:lineRule="exact"/>
        <w:jc w:val="center"/>
        <w:rPr>
          <w:rFonts w:ascii="华文中宋" w:eastAsia="华文中宋" w:hAnsi="华文中宋"/>
          <w:sz w:val="44"/>
          <w:szCs w:val="44"/>
        </w:rPr>
      </w:pPr>
      <w:r>
        <w:rPr>
          <w:rFonts w:ascii="华文中宋" w:eastAsia="华文中宋" w:hAnsi="华文中宋" w:cs="方正小标宋简体" w:hint="eastAsia"/>
          <w:sz w:val="44"/>
          <w:szCs w:val="44"/>
        </w:rPr>
        <w:t>应聘报名表</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238"/>
        <w:gridCol w:w="1140"/>
        <w:gridCol w:w="883"/>
        <w:gridCol w:w="293"/>
        <w:gridCol w:w="1193"/>
        <w:gridCol w:w="155"/>
        <w:gridCol w:w="1473"/>
        <w:gridCol w:w="1952"/>
      </w:tblGrid>
      <w:tr w:rsidR="00493006">
        <w:trPr>
          <w:cantSplit/>
          <w:trHeight w:val="589"/>
          <w:jc w:val="center"/>
        </w:trPr>
        <w:tc>
          <w:tcPr>
            <w:tcW w:w="7933" w:type="dxa"/>
            <w:gridSpan w:val="8"/>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应聘职位：</w:t>
            </w:r>
          </w:p>
        </w:tc>
        <w:tc>
          <w:tcPr>
            <w:tcW w:w="1952" w:type="dxa"/>
            <w:vMerge w:val="restart"/>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照片</w:t>
            </w:r>
          </w:p>
        </w:tc>
      </w:tr>
      <w:tr w:rsidR="00493006">
        <w:trPr>
          <w:cantSplit/>
          <w:trHeight w:val="567"/>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姓</w:t>
            </w:r>
            <w:r>
              <w:rPr>
                <w:rFonts w:ascii="仿宋" w:eastAsia="仿宋" w:hAnsi="仿宋" w:cs="宋体"/>
                <w:sz w:val="24"/>
                <w:szCs w:val="24"/>
              </w:rPr>
              <w:t xml:space="preserve">  </w:t>
            </w:r>
            <w:r>
              <w:rPr>
                <w:rFonts w:ascii="仿宋" w:eastAsia="仿宋" w:hAnsi="仿宋" w:cs="仿宋_GB2312" w:hint="eastAsia"/>
                <w:sz w:val="24"/>
                <w:szCs w:val="24"/>
              </w:rPr>
              <w:t>名</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性</w:t>
            </w:r>
            <w:r>
              <w:rPr>
                <w:rFonts w:ascii="仿宋" w:eastAsia="仿宋" w:hAnsi="仿宋" w:cs="宋体"/>
                <w:sz w:val="24"/>
                <w:szCs w:val="24"/>
              </w:rPr>
              <w:t xml:space="preserve">  </w:t>
            </w:r>
            <w:r>
              <w:rPr>
                <w:rFonts w:ascii="仿宋" w:eastAsia="仿宋" w:hAnsi="仿宋" w:cs="仿宋_GB2312" w:hint="eastAsia"/>
                <w:sz w:val="24"/>
                <w:szCs w:val="24"/>
              </w:rPr>
              <w:t>别</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出生年月</w:t>
            </w:r>
          </w:p>
        </w:tc>
        <w:tc>
          <w:tcPr>
            <w:tcW w:w="1473" w:type="dxa"/>
            <w:vAlign w:val="center"/>
          </w:tcPr>
          <w:p w:rsidR="00493006" w:rsidRDefault="00493006">
            <w:pPr>
              <w:rPr>
                <w:rFonts w:ascii="仿宋" w:eastAsia="仿宋" w:hAnsi="仿宋"/>
                <w:sz w:val="24"/>
                <w:szCs w:val="24"/>
              </w:rPr>
            </w:pPr>
          </w:p>
        </w:tc>
        <w:tc>
          <w:tcPr>
            <w:tcW w:w="1952" w:type="dxa"/>
            <w:vMerge/>
            <w:vAlign w:val="center"/>
          </w:tcPr>
          <w:p w:rsidR="00493006" w:rsidRDefault="00493006">
            <w:pPr>
              <w:jc w:val="center"/>
              <w:rPr>
                <w:rFonts w:ascii="仿宋" w:eastAsia="仿宋" w:hAnsi="仿宋"/>
                <w:sz w:val="24"/>
                <w:szCs w:val="24"/>
              </w:rPr>
            </w:pPr>
          </w:p>
        </w:tc>
      </w:tr>
      <w:tr w:rsidR="00493006">
        <w:trPr>
          <w:cantSplit/>
          <w:trHeight w:val="567"/>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民</w:t>
            </w:r>
            <w:r>
              <w:rPr>
                <w:rFonts w:ascii="仿宋" w:eastAsia="仿宋" w:hAnsi="仿宋" w:cs="宋体"/>
                <w:sz w:val="24"/>
                <w:szCs w:val="24"/>
              </w:rPr>
              <w:t xml:space="preserve">  </w:t>
            </w:r>
            <w:r>
              <w:rPr>
                <w:rFonts w:ascii="仿宋" w:eastAsia="仿宋" w:hAnsi="仿宋" w:cs="仿宋_GB2312" w:hint="eastAsia"/>
                <w:sz w:val="24"/>
                <w:szCs w:val="24"/>
              </w:rPr>
              <w:t>族</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籍</w:t>
            </w:r>
            <w:r>
              <w:rPr>
                <w:rFonts w:ascii="仿宋" w:eastAsia="仿宋" w:hAnsi="仿宋" w:cs="宋体"/>
                <w:sz w:val="24"/>
                <w:szCs w:val="24"/>
              </w:rPr>
              <w:t xml:space="preserve">  </w:t>
            </w:r>
            <w:r>
              <w:rPr>
                <w:rFonts w:ascii="仿宋" w:eastAsia="仿宋" w:hAnsi="仿宋" w:cs="仿宋_GB2312" w:hint="eastAsia"/>
                <w:sz w:val="24"/>
                <w:szCs w:val="24"/>
              </w:rPr>
              <w:t>贯</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出</w:t>
            </w:r>
            <w:r>
              <w:rPr>
                <w:rFonts w:ascii="仿宋" w:eastAsia="仿宋" w:hAnsi="仿宋" w:cs="宋体"/>
                <w:sz w:val="24"/>
                <w:szCs w:val="24"/>
              </w:rPr>
              <w:t xml:space="preserve"> </w:t>
            </w:r>
            <w:r>
              <w:rPr>
                <w:rFonts w:ascii="仿宋" w:eastAsia="仿宋" w:hAnsi="仿宋" w:cs="仿宋_GB2312" w:hint="eastAsia"/>
                <w:sz w:val="24"/>
                <w:szCs w:val="24"/>
              </w:rPr>
              <w:t>生</w:t>
            </w:r>
            <w:r>
              <w:rPr>
                <w:rFonts w:ascii="仿宋" w:eastAsia="仿宋" w:hAnsi="仿宋" w:cs="宋体"/>
                <w:sz w:val="24"/>
                <w:szCs w:val="24"/>
              </w:rPr>
              <w:t xml:space="preserve"> </w:t>
            </w:r>
            <w:r>
              <w:rPr>
                <w:rFonts w:ascii="仿宋" w:eastAsia="仿宋" w:hAnsi="仿宋" w:cs="仿宋_GB2312" w:hint="eastAsia"/>
                <w:sz w:val="24"/>
                <w:szCs w:val="24"/>
              </w:rPr>
              <w:t>地</w:t>
            </w:r>
          </w:p>
        </w:tc>
        <w:tc>
          <w:tcPr>
            <w:tcW w:w="1473" w:type="dxa"/>
            <w:vAlign w:val="center"/>
          </w:tcPr>
          <w:p w:rsidR="00493006" w:rsidRDefault="00493006">
            <w:pPr>
              <w:rPr>
                <w:rFonts w:ascii="仿宋" w:eastAsia="仿宋" w:hAnsi="仿宋"/>
                <w:sz w:val="24"/>
                <w:szCs w:val="24"/>
              </w:rPr>
            </w:pPr>
          </w:p>
        </w:tc>
        <w:tc>
          <w:tcPr>
            <w:tcW w:w="1952" w:type="dxa"/>
            <w:vMerge/>
            <w:vAlign w:val="center"/>
          </w:tcPr>
          <w:p w:rsidR="00493006" w:rsidRDefault="00493006">
            <w:pPr>
              <w:ind w:firstLineChars="200" w:firstLine="480"/>
              <w:rPr>
                <w:rFonts w:ascii="仿宋" w:eastAsia="仿宋" w:hAnsi="仿宋"/>
                <w:sz w:val="24"/>
                <w:szCs w:val="24"/>
              </w:rPr>
            </w:pPr>
          </w:p>
        </w:tc>
      </w:tr>
      <w:tr w:rsidR="00493006">
        <w:trPr>
          <w:cantSplit/>
          <w:trHeight w:val="531"/>
          <w:jc w:val="center"/>
        </w:trPr>
        <w:tc>
          <w:tcPr>
            <w:tcW w:w="1558" w:type="dxa"/>
            <w:tcMar>
              <w:left w:w="28" w:type="dxa"/>
              <w:right w:w="28" w:type="dxa"/>
            </w:tcMar>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婚姻状况</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政治</w:t>
            </w:r>
          </w:p>
          <w:p w:rsidR="00493006" w:rsidRDefault="002929DD">
            <w:pPr>
              <w:jc w:val="center"/>
              <w:rPr>
                <w:rFonts w:ascii="仿宋" w:eastAsia="仿宋" w:hAnsi="仿宋"/>
                <w:sz w:val="24"/>
                <w:szCs w:val="24"/>
              </w:rPr>
            </w:pPr>
            <w:r>
              <w:rPr>
                <w:rFonts w:ascii="仿宋" w:eastAsia="仿宋" w:hAnsi="仿宋" w:cs="仿宋_GB2312" w:hint="eastAsia"/>
                <w:sz w:val="24"/>
                <w:szCs w:val="24"/>
              </w:rPr>
              <w:t>面貌</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入党时间</w:t>
            </w:r>
          </w:p>
        </w:tc>
        <w:tc>
          <w:tcPr>
            <w:tcW w:w="1473" w:type="dxa"/>
            <w:vAlign w:val="center"/>
          </w:tcPr>
          <w:p w:rsidR="00493006" w:rsidRDefault="00493006">
            <w:pPr>
              <w:ind w:firstLineChars="200" w:firstLine="480"/>
              <w:jc w:val="center"/>
              <w:rPr>
                <w:rFonts w:ascii="仿宋" w:eastAsia="仿宋" w:hAnsi="仿宋"/>
                <w:sz w:val="24"/>
                <w:szCs w:val="24"/>
              </w:rPr>
            </w:pPr>
          </w:p>
        </w:tc>
        <w:tc>
          <w:tcPr>
            <w:tcW w:w="1952" w:type="dxa"/>
            <w:vMerge/>
            <w:vAlign w:val="center"/>
          </w:tcPr>
          <w:p w:rsidR="00493006" w:rsidRDefault="00493006">
            <w:pPr>
              <w:ind w:firstLineChars="200" w:firstLine="480"/>
              <w:rPr>
                <w:rFonts w:ascii="仿宋" w:eastAsia="仿宋" w:hAnsi="仿宋"/>
                <w:sz w:val="24"/>
                <w:szCs w:val="24"/>
              </w:rPr>
            </w:pPr>
          </w:p>
        </w:tc>
      </w:tr>
      <w:tr w:rsidR="00493006">
        <w:trPr>
          <w:cantSplit/>
          <w:trHeight w:val="600"/>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参加工作</w:t>
            </w:r>
          </w:p>
          <w:p w:rsidR="00493006" w:rsidRDefault="002929DD">
            <w:pPr>
              <w:jc w:val="center"/>
              <w:rPr>
                <w:rFonts w:ascii="仿宋" w:eastAsia="仿宋" w:hAnsi="仿宋"/>
                <w:sz w:val="24"/>
                <w:szCs w:val="24"/>
              </w:rPr>
            </w:pPr>
            <w:r>
              <w:rPr>
                <w:rFonts w:ascii="仿宋" w:eastAsia="仿宋" w:hAnsi="仿宋" w:cs="仿宋_GB2312" w:hint="eastAsia"/>
                <w:sz w:val="24"/>
                <w:szCs w:val="24"/>
              </w:rPr>
              <w:t>时</w:t>
            </w:r>
            <w:r>
              <w:rPr>
                <w:rFonts w:ascii="仿宋" w:eastAsia="仿宋" w:hAnsi="仿宋" w:cs="宋体"/>
                <w:sz w:val="24"/>
                <w:szCs w:val="24"/>
              </w:rPr>
              <w:t xml:space="preserve">    </w:t>
            </w:r>
            <w:r>
              <w:rPr>
                <w:rFonts w:ascii="仿宋" w:eastAsia="仿宋" w:hAnsi="仿宋" w:cs="仿宋_GB2312" w:hint="eastAsia"/>
                <w:sz w:val="24"/>
                <w:szCs w:val="24"/>
              </w:rPr>
              <w:t>间</w:t>
            </w:r>
          </w:p>
        </w:tc>
        <w:tc>
          <w:tcPr>
            <w:tcW w:w="1238" w:type="dxa"/>
            <w:vAlign w:val="center"/>
          </w:tcPr>
          <w:p w:rsidR="00493006" w:rsidRDefault="00493006">
            <w:pPr>
              <w:rPr>
                <w:rFonts w:ascii="仿宋" w:eastAsia="仿宋" w:hAnsi="仿宋"/>
                <w:sz w:val="24"/>
                <w:szCs w:val="24"/>
              </w:rPr>
            </w:pPr>
          </w:p>
        </w:tc>
        <w:tc>
          <w:tcPr>
            <w:tcW w:w="1140"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健康</w:t>
            </w:r>
          </w:p>
          <w:p w:rsidR="00493006" w:rsidRDefault="002929DD">
            <w:pPr>
              <w:jc w:val="center"/>
              <w:rPr>
                <w:rFonts w:ascii="仿宋" w:eastAsia="仿宋" w:hAnsi="仿宋"/>
                <w:sz w:val="24"/>
                <w:szCs w:val="24"/>
              </w:rPr>
            </w:pPr>
            <w:r>
              <w:rPr>
                <w:rFonts w:ascii="仿宋" w:eastAsia="仿宋" w:hAnsi="仿宋" w:cs="仿宋_GB2312" w:hint="eastAsia"/>
                <w:sz w:val="24"/>
                <w:szCs w:val="24"/>
              </w:rPr>
              <w:t>状况</w:t>
            </w:r>
          </w:p>
        </w:tc>
        <w:tc>
          <w:tcPr>
            <w:tcW w:w="1176" w:type="dxa"/>
            <w:gridSpan w:val="2"/>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身份证号</w:t>
            </w:r>
          </w:p>
        </w:tc>
        <w:tc>
          <w:tcPr>
            <w:tcW w:w="3425" w:type="dxa"/>
            <w:gridSpan w:val="2"/>
            <w:vAlign w:val="center"/>
          </w:tcPr>
          <w:p w:rsidR="00493006" w:rsidRDefault="00493006">
            <w:pPr>
              <w:rPr>
                <w:rFonts w:ascii="仿宋" w:eastAsia="仿宋" w:hAnsi="仿宋"/>
                <w:sz w:val="24"/>
                <w:szCs w:val="24"/>
              </w:rPr>
            </w:pPr>
          </w:p>
        </w:tc>
      </w:tr>
      <w:tr w:rsidR="00493006">
        <w:trPr>
          <w:cantSplit/>
          <w:trHeight w:val="650"/>
          <w:jc w:val="center"/>
        </w:trPr>
        <w:tc>
          <w:tcPr>
            <w:tcW w:w="1558" w:type="dxa"/>
            <w:vMerge w:val="restart"/>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联</w:t>
            </w:r>
            <w:r>
              <w:rPr>
                <w:rFonts w:ascii="仿宋" w:eastAsia="仿宋" w:hAnsi="仿宋" w:cs="宋体"/>
                <w:sz w:val="24"/>
                <w:szCs w:val="24"/>
              </w:rPr>
              <w:t xml:space="preserve">  </w:t>
            </w:r>
            <w:r>
              <w:rPr>
                <w:rFonts w:ascii="仿宋" w:eastAsia="仿宋" w:hAnsi="仿宋" w:cs="仿宋_GB2312" w:hint="eastAsia"/>
                <w:sz w:val="24"/>
                <w:szCs w:val="24"/>
              </w:rPr>
              <w:t>系</w:t>
            </w:r>
          </w:p>
          <w:p w:rsidR="00493006" w:rsidRDefault="002929DD">
            <w:pPr>
              <w:jc w:val="center"/>
              <w:rPr>
                <w:rFonts w:ascii="仿宋" w:eastAsia="仿宋" w:hAnsi="仿宋"/>
                <w:sz w:val="24"/>
                <w:szCs w:val="24"/>
              </w:rPr>
            </w:pPr>
            <w:r>
              <w:rPr>
                <w:rFonts w:ascii="仿宋" w:eastAsia="仿宋" w:hAnsi="仿宋" w:cs="仿宋_GB2312" w:hint="eastAsia"/>
                <w:sz w:val="24"/>
                <w:szCs w:val="24"/>
              </w:rPr>
              <w:t>方</w:t>
            </w:r>
            <w:r>
              <w:rPr>
                <w:rFonts w:ascii="仿宋" w:eastAsia="仿宋" w:hAnsi="仿宋" w:cs="宋体"/>
                <w:sz w:val="24"/>
                <w:szCs w:val="24"/>
              </w:rPr>
              <w:t xml:space="preserve">  </w:t>
            </w:r>
            <w:r>
              <w:rPr>
                <w:rFonts w:ascii="仿宋" w:eastAsia="仿宋" w:hAnsi="仿宋" w:cs="仿宋_GB2312" w:hint="eastAsia"/>
                <w:sz w:val="24"/>
                <w:szCs w:val="24"/>
              </w:rPr>
              <w:t>式</w:t>
            </w:r>
          </w:p>
        </w:tc>
        <w:tc>
          <w:tcPr>
            <w:tcW w:w="1238" w:type="dxa"/>
            <w:vAlign w:val="center"/>
          </w:tcPr>
          <w:p w:rsidR="00493006" w:rsidRDefault="002929DD">
            <w:pPr>
              <w:jc w:val="left"/>
              <w:rPr>
                <w:rFonts w:ascii="仿宋" w:eastAsia="仿宋" w:hAnsi="仿宋"/>
                <w:sz w:val="24"/>
                <w:szCs w:val="24"/>
              </w:rPr>
            </w:pPr>
            <w:r>
              <w:rPr>
                <w:rFonts w:ascii="仿宋" w:eastAsia="仿宋" w:hAnsi="仿宋" w:cs="仿宋_GB2312" w:hint="eastAsia"/>
                <w:sz w:val="24"/>
                <w:szCs w:val="24"/>
              </w:rPr>
              <w:t>手机</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邮箱</w:t>
            </w:r>
          </w:p>
        </w:tc>
        <w:tc>
          <w:tcPr>
            <w:tcW w:w="3425" w:type="dxa"/>
            <w:gridSpan w:val="2"/>
            <w:vAlign w:val="center"/>
          </w:tcPr>
          <w:p w:rsidR="00493006" w:rsidRDefault="00493006">
            <w:pPr>
              <w:rPr>
                <w:rFonts w:ascii="仿宋" w:eastAsia="仿宋" w:hAnsi="仿宋"/>
                <w:sz w:val="24"/>
                <w:szCs w:val="24"/>
              </w:rPr>
            </w:pPr>
          </w:p>
        </w:tc>
      </w:tr>
      <w:tr w:rsidR="00493006">
        <w:trPr>
          <w:cantSplit/>
          <w:trHeight w:val="688"/>
          <w:jc w:val="center"/>
        </w:trPr>
        <w:tc>
          <w:tcPr>
            <w:tcW w:w="1558" w:type="dxa"/>
            <w:vMerge/>
            <w:vAlign w:val="center"/>
          </w:tcPr>
          <w:p w:rsidR="00493006" w:rsidRDefault="00493006">
            <w:pPr>
              <w:jc w:val="center"/>
              <w:rPr>
                <w:rFonts w:ascii="仿宋" w:eastAsia="仿宋" w:hAnsi="仿宋"/>
                <w:sz w:val="24"/>
                <w:szCs w:val="24"/>
              </w:rPr>
            </w:pPr>
          </w:p>
        </w:tc>
        <w:tc>
          <w:tcPr>
            <w:tcW w:w="1238" w:type="dxa"/>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通讯地址</w:t>
            </w:r>
          </w:p>
        </w:tc>
        <w:tc>
          <w:tcPr>
            <w:tcW w:w="7089" w:type="dxa"/>
            <w:gridSpan w:val="7"/>
            <w:vAlign w:val="center"/>
          </w:tcPr>
          <w:p w:rsidR="00493006" w:rsidRDefault="00493006">
            <w:pPr>
              <w:rPr>
                <w:rFonts w:ascii="仿宋" w:eastAsia="仿宋" w:hAnsi="仿宋"/>
                <w:sz w:val="24"/>
                <w:szCs w:val="24"/>
              </w:rPr>
            </w:pPr>
          </w:p>
        </w:tc>
      </w:tr>
      <w:tr w:rsidR="00493006">
        <w:trPr>
          <w:cantSplit/>
          <w:trHeight w:val="712"/>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专业技</w:t>
            </w:r>
          </w:p>
          <w:p w:rsidR="00493006" w:rsidRDefault="002929DD">
            <w:pPr>
              <w:jc w:val="center"/>
              <w:rPr>
                <w:rFonts w:ascii="仿宋" w:eastAsia="仿宋" w:hAnsi="仿宋"/>
                <w:sz w:val="24"/>
                <w:szCs w:val="24"/>
              </w:rPr>
            </w:pPr>
            <w:proofErr w:type="gramStart"/>
            <w:r>
              <w:rPr>
                <w:rFonts w:ascii="仿宋" w:eastAsia="仿宋" w:hAnsi="仿宋" w:cs="仿宋_GB2312" w:hint="eastAsia"/>
                <w:sz w:val="24"/>
                <w:szCs w:val="24"/>
              </w:rPr>
              <w:t>术职务</w:t>
            </w:r>
            <w:proofErr w:type="gramEnd"/>
          </w:p>
        </w:tc>
        <w:tc>
          <w:tcPr>
            <w:tcW w:w="3554" w:type="dxa"/>
            <w:gridSpan w:val="4"/>
            <w:vAlign w:val="center"/>
          </w:tcPr>
          <w:p w:rsidR="00493006" w:rsidRDefault="00493006">
            <w:pPr>
              <w:ind w:firstLineChars="150" w:firstLine="360"/>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职业资格</w:t>
            </w:r>
          </w:p>
          <w:p w:rsidR="00493006" w:rsidRDefault="002929DD">
            <w:pPr>
              <w:jc w:val="center"/>
              <w:rPr>
                <w:rFonts w:ascii="仿宋" w:eastAsia="仿宋" w:hAnsi="仿宋"/>
                <w:sz w:val="24"/>
                <w:szCs w:val="24"/>
              </w:rPr>
            </w:pPr>
            <w:r>
              <w:rPr>
                <w:rFonts w:ascii="仿宋" w:eastAsia="仿宋" w:hAnsi="仿宋" w:cs="仿宋_GB2312" w:hint="eastAsia"/>
                <w:sz w:val="24"/>
                <w:szCs w:val="24"/>
              </w:rPr>
              <w:t>证书</w:t>
            </w:r>
          </w:p>
        </w:tc>
        <w:tc>
          <w:tcPr>
            <w:tcW w:w="3425" w:type="dxa"/>
            <w:gridSpan w:val="2"/>
            <w:vAlign w:val="center"/>
          </w:tcPr>
          <w:p w:rsidR="00493006" w:rsidRDefault="00493006">
            <w:pPr>
              <w:ind w:firstLineChars="200" w:firstLine="480"/>
              <w:jc w:val="left"/>
              <w:rPr>
                <w:rFonts w:ascii="仿宋" w:eastAsia="仿宋" w:hAnsi="仿宋"/>
                <w:sz w:val="24"/>
                <w:szCs w:val="24"/>
              </w:rPr>
            </w:pPr>
          </w:p>
        </w:tc>
      </w:tr>
      <w:tr w:rsidR="00493006">
        <w:trPr>
          <w:cantSplit/>
          <w:trHeight w:val="614"/>
          <w:jc w:val="center"/>
        </w:trPr>
        <w:tc>
          <w:tcPr>
            <w:tcW w:w="5112" w:type="dxa"/>
            <w:gridSpan w:val="5"/>
            <w:tcMar>
              <w:left w:w="28" w:type="dxa"/>
              <w:right w:w="28" w:type="dxa"/>
            </w:tcMar>
            <w:vAlign w:val="center"/>
          </w:tcPr>
          <w:p w:rsidR="00493006" w:rsidRDefault="002929DD">
            <w:pPr>
              <w:jc w:val="left"/>
              <w:rPr>
                <w:rFonts w:ascii="仿宋" w:eastAsia="仿宋" w:hAnsi="仿宋"/>
                <w:sz w:val="24"/>
                <w:szCs w:val="24"/>
              </w:rPr>
            </w:pPr>
            <w:r>
              <w:rPr>
                <w:rFonts w:ascii="仿宋" w:eastAsia="仿宋" w:hAnsi="仿宋" w:cs="仿宋_GB2312" w:hint="eastAsia"/>
                <w:sz w:val="24"/>
                <w:szCs w:val="24"/>
              </w:rPr>
              <w:t>外语语种及水平：</w:t>
            </w:r>
          </w:p>
        </w:tc>
        <w:tc>
          <w:tcPr>
            <w:tcW w:w="4773" w:type="dxa"/>
            <w:gridSpan w:val="4"/>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熟悉专业及何特长：</w:t>
            </w:r>
          </w:p>
        </w:tc>
      </w:tr>
      <w:tr w:rsidR="00493006">
        <w:trPr>
          <w:cantSplit/>
          <w:trHeight w:val="753"/>
          <w:jc w:val="center"/>
        </w:trPr>
        <w:tc>
          <w:tcPr>
            <w:tcW w:w="1558" w:type="dxa"/>
            <w:vMerge w:val="restart"/>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sz w:val="24"/>
                <w:szCs w:val="24"/>
              </w:rPr>
              <w:t xml:space="preserve">  </w:t>
            </w:r>
            <w:r>
              <w:rPr>
                <w:rFonts w:ascii="仿宋" w:eastAsia="仿宋" w:hAnsi="仿宋" w:cs="仿宋_GB2312" w:hint="eastAsia"/>
                <w:sz w:val="24"/>
                <w:szCs w:val="24"/>
              </w:rPr>
              <w:t>历</w:t>
            </w:r>
          </w:p>
          <w:p w:rsidR="00493006" w:rsidRDefault="002929DD">
            <w:pPr>
              <w:jc w:val="center"/>
              <w:rPr>
                <w:rFonts w:ascii="仿宋" w:eastAsia="仿宋" w:hAnsi="仿宋"/>
                <w:sz w:val="24"/>
                <w:szCs w:val="24"/>
              </w:rPr>
            </w:pPr>
            <w:r>
              <w:rPr>
                <w:rFonts w:ascii="仿宋" w:eastAsia="仿宋" w:hAnsi="仿宋" w:cs="仿宋_GB2312" w:hint="eastAsia"/>
                <w:sz w:val="24"/>
                <w:szCs w:val="24"/>
              </w:rPr>
              <w:t>学</w:t>
            </w:r>
            <w:r>
              <w:rPr>
                <w:rFonts w:ascii="仿宋" w:eastAsia="仿宋" w:hAnsi="仿宋" w:cs="宋体"/>
                <w:sz w:val="24"/>
                <w:szCs w:val="24"/>
              </w:rPr>
              <w:t xml:space="preserve">  </w:t>
            </w:r>
            <w:r>
              <w:rPr>
                <w:rFonts w:ascii="仿宋" w:eastAsia="仿宋" w:hAnsi="仿宋" w:cs="仿宋_GB2312" w:hint="eastAsia"/>
                <w:sz w:val="24"/>
                <w:szCs w:val="24"/>
              </w:rPr>
              <w:t>位</w:t>
            </w:r>
          </w:p>
        </w:tc>
        <w:tc>
          <w:tcPr>
            <w:tcW w:w="123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全日制</w:t>
            </w:r>
          </w:p>
          <w:p w:rsidR="00493006" w:rsidRDefault="002929DD">
            <w:pPr>
              <w:jc w:val="center"/>
              <w:rPr>
                <w:rFonts w:ascii="仿宋" w:eastAsia="仿宋" w:hAnsi="仿宋"/>
                <w:sz w:val="24"/>
                <w:szCs w:val="24"/>
              </w:rPr>
            </w:pPr>
            <w:r>
              <w:rPr>
                <w:rFonts w:ascii="仿宋" w:eastAsia="仿宋" w:hAnsi="仿宋" w:cs="仿宋_GB2312" w:hint="eastAsia"/>
                <w:sz w:val="24"/>
                <w:szCs w:val="24"/>
              </w:rPr>
              <w:t>教</w:t>
            </w:r>
            <w:r>
              <w:rPr>
                <w:rFonts w:ascii="仿宋" w:eastAsia="仿宋" w:hAnsi="仿宋" w:cs="宋体"/>
                <w:sz w:val="24"/>
                <w:szCs w:val="24"/>
              </w:rPr>
              <w:t xml:space="preserve">  </w:t>
            </w:r>
            <w:r>
              <w:rPr>
                <w:rFonts w:ascii="仿宋" w:eastAsia="仿宋" w:hAnsi="仿宋" w:cs="仿宋_GB2312" w:hint="eastAsia"/>
                <w:sz w:val="24"/>
                <w:szCs w:val="24"/>
              </w:rPr>
              <w:t>育</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vAlign w:val="center"/>
          </w:tcPr>
          <w:p w:rsidR="00493006" w:rsidRDefault="00493006">
            <w:pPr>
              <w:rPr>
                <w:rFonts w:ascii="仿宋" w:eastAsia="仿宋" w:hAnsi="仿宋"/>
                <w:sz w:val="24"/>
                <w:szCs w:val="24"/>
              </w:rPr>
            </w:pPr>
          </w:p>
        </w:tc>
      </w:tr>
      <w:tr w:rsidR="00493006">
        <w:trPr>
          <w:cantSplit/>
          <w:trHeight w:val="903"/>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123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在</w:t>
            </w:r>
            <w:r>
              <w:rPr>
                <w:rFonts w:ascii="仿宋" w:eastAsia="仿宋" w:hAnsi="仿宋" w:cs="宋体"/>
                <w:sz w:val="24"/>
                <w:szCs w:val="24"/>
              </w:rPr>
              <w:t xml:space="preserve"> </w:t>
            </w:r>
            <w:r>
              <w:rPr>
                <w:rFonts w:ascii="仿宋" w:eastAsia="仿宋" w:hAnsi="仿宋" w:cs="仿宋_GB2312" w:hint="eastAsia"/>
                <w:sz w:val="24"/>
                <w:szCs w:val="24"/>
              </w:rPr>
              <w:t>职</w:t>
            </w:r>
          </w:p>
          <w:p w:rsidR="00493006" w:rsidRDefault="002929DD">
            <w:pPr>
              <w:jc w:val="center"/>
              <w:rPr>
                <w:rFonts w:ascii="仿宋" w:eastAsia="仿宋" w:hAnsi="仿宋"/>
                <w:sz w:val="24"/>
                <w:szCs w:val="24"/>
              </w:rPr>
            </w:pPr>
            <w:r>
              <w:rPr>
                <w:rFonts w:ascii="仿宋" w:eastAsia="仿宋" w:hAnsi="仿宋" w:cs="仿宋_GB2312" w:hint="eastAsia"/>
                <w:sz w:val="24"/>
                <w:szCs w:val="24"/>
              </w:rPr>
              <w:t>教</w:t>
            </w:r>
            <w:r>
              <w:rPr>
                <w:rFonts w:ascii="仿宋" w:eastAsia="仿宋" w:hAnsi="仿宋" w:cs="宋体"/>
                <w:sz w:val="24"/>
                <w:szCs w:val="24"/>
              </w:rPr>
              <w:t xml:space="preserve"> </w:t>
            </w:r>
            <w:r>
              <w:rPr>
                <w:rFonts w:ascii="仿宋" w:eastAsia="仿宋" w:hAnsi="仿宋" w:cs="仿宋_GB2312" w:hint="eastAsia"/>
                <w:sz w:val="24"/>
                <w:szCs w:val="24"/>
              </w:rPr>
              <w:t>育</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毕业院校系及专业</w:t>
            </w:r>
          </w:p>
        </w:tc>
        <w:tc>
          <w:tcPr>
            <w:tcW w:w="3425" w:type="dxa"/>
            <w:gridSpan w:val="2"/>
            <w:vAlign w:val="center"/>
          </w:tcPr>
          <w:p w:rsidR="00493006" w:rsidRDefault="00493006">
            <w:pPr>
              <w:rPr>
                <w:rFonts w:ascii="仿宋" w:eastAsia="仿宋" w:hAnsi="仿宋"/>
                <w:sz w:val="24"/>
                <w:szCs w:val="24"/>
              </w:rPr>
            </w:pPr>
          </w:p>
        </w:tc>
      </w:tr>
      <w:tr w:rsidR="00493006">
        <w:trPr>
          <w:trHeight w:val="700"/>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现工作单位</w:t>
            </w:r>
          </w:p>
        </w:tc>
        <w:tc>
          <w:tcPr>
            <w:tcW w:w="3554" w:type="dxa"/>
            <w:gridSpan w:val="4"/>
            <w:vAlign w:val="center"/>
          </w:tcPr>
          <w:p w:rsidR="00493006" w:rsidRDefault="00493006">
            <w:pPr>
              <w:rPr>
                <w:rFonts w:ascii="仿宋" w:eastAsia="仿宋" w:hAnsi="仿宋"/>
                <w:sz w:val="24"/>
                <w:szCs w:val="24"/>
              </w:rPr>
            </w:pPr>
          </w:p>
        </w:tc>
        <w:tc>
          <w:tcPr>
            <w:tcW w:w="1348" w:type="dxa"/>
            <w:gridSpan w:val="2"/>
            <w:tcMar>
              <w:left w:w="28" w:type="dxa"/>
              <w:right w:w="28" w:type="dxa"/>
            </w:tcMar>
            <w:vAlign w:val="center"/>
          </w:tcPr>
          <w:p w:rsidR="00493006" w:rsidRDefault="002929DD">
            <w:pPr>
              <w:rPr>
                <w:rFonts w:ascii="仿宋" w:eastAsia="仿宋" w:hAnsi="仿宋"/>
                <w:spacing w:val="-8"/>
                <w:sz w:val="24"/>
                <w:szCs w:val="24"/>
              </w:rPr>
            </w:pPr>
            <w:r>
              <w:rPr>
                <w:rFonts w:ascii="仿宋" w:eastAsia="仿宋" w:hAnsi="仿宋" w:cs="仿宋_GB2312" w:hint="eastAsia"/>
                <w:spacing w:val="-8"/>
                <w:sz w:val="24"/>
                <w:szCs w:val="24"/>
              </w:rPr>
              <w:t>职务或岗位</w:t>
            </w:r>
          </w:p>
        </w:tc>
        <w:tc>
          <w:tcPr>
            <w:tcW w:w="3425" w:type="dxa"/>
            <w:gridSpan w:val="2"/>
            <w:vAlign w:val="center"/>
          </w:tcPr>
          <w:p w:rsidR="00493006" w:rsidRDefault="00493006">
            <w:pPr>
              <w:rPr>
                <w:rFonts w:ascii="仿宋" w:eastAsia="仿宋" w:hAnsi="仿宋"/>
                <w:sz w:val="24"/>
                <w:szCs w:val="24"/>
              </w:rPr>
            </w:pPr>
          </w:p>
        </w:tc>
      </w:tr>
      <w:tr w:rsidR="00493006">
        <w:trPr>
          <w:trHeight w:val="1634"/>
          <w:jc w:val="center"/>
        </w:trPr>
        <w:tc>
          <w:tcPr>
            <w:tcW w:w="1558" w:type="dxa"/>
            <w:tcMar>
              <w:left w:w="28" w:type="dxa"/>
              <w:right w:w="28" w:type="dxa"/>
            </w:tcMar>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主要工作业绩（可附页说明及业绩证明材料）</w:t>
            </w:r>
          </w:p>
        </w:tc>
        <w:tc>
          <w:tcPr>
            <w:tcW w:w="8327" w:type="dxa"/>
            <w:gridSpan w:val="8"/>
            <w:vAlign w:val="center"/>
          </w:tcPr>
          <w:p w:rsidR="00493006" w:rsidRDefault="00493006">
            <w:pPr>
              <w:rPr>
                <w:rFonts w:ascii="仿宋" w:eastAsia="仿宋" w:hAnsi="仿宋"/>
                <w:sz w:val="24"/>
                <w:szCs w:val="24"/>
              </w:rPr>
            </w:pPr>
          </w:p>
        </w:tc>
      </w:tr>
      <w:tr w:rsidR="00493006">
        <w:trPr>
          <w:trHeight w:val="690"/>
          <w:jc w:val="center"/>
        </w:trPr>
        <w:tc>
          <w:tcPr>
            <w:tcW w:w="279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期望最低薪酬</w:t>
            </w:r>
          </w:p>
        </w:tc>
        <w:tc>
          <w:tcPr>
            <w:tcW w:w="2316" w:type="dxa"/>
            <w:gridSpan w:val="3"/>
            <w:vAlign w:val="center"/>
          </w:tcPr>
          <w:p w:rsidR="00493006" w:rsidRDefault="00493006">
            <w:pPr>
              <w:rPr>
                <w:rFonts w:ascii="仿宋" w:eastAsia="仿宋" w:hAnsi="仿宋"/>
                <w:sz w:val="24"/>
                <w:szCs w:val="24"/>
              </w:rPr>
            </w:pPr>
          </w:p>
        </w:tc>
        <w:tc>
          <w:tcPr>
            <w:tcW w:w="1348" w:type="dxa"/>
            <w:gridSpan w:val="2"/>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到岗日期</w:t>
            </w:r>
          </w:p>
        </w:tc>
        <w:tc>
          <w:tcPr>
            <w:tcW w:w="3425" w:type="dxa"/>
            <w:gridSpan w:val="2"/>
            <w:vAlign w:val="center"/>
          </w:tcPr>
          <w:p w:rsidR="00493006" w:rsidRDefault="00493006">
            <w:pPr>
              <w:ind w:firstLineChars="200" w:firstLine="480"/>
              <w:rPr>
                <w:rFonts w:ascii="仿宋" w:eastAsia="仿宋" w:hAnsi="仿宋"/>
                <w:sz w:val="24"/>
                <w:szCs w:val="24"/>
              </w:rPr>
            </w:pPr>
          </w:p>
        </w:tc>
      </w:tr>
      <w:tr w:rsidR="00493006">
        <w:trPr>
          <w:trHeight w:val="709"/>
          <w:jc w:val="center"/>
        </w:trPr>
        <w:tc>
          <w:tcPr>
            <w:tcW w:w="9885" w:type="dxa"/>
            <w:gridSpan w:val="9"/>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有无违法违纪记录，原因及处理结果（如有）：</w:t>
            </w:r>
          </w:p>
        </w:tc>
      </w:tr>
      <w:tr w:rsidR="00493006">
        <w:trPr>
          <w:trHeight w:val="1064"/>
          <w:jc w:val="center"/>
        </w:trPr>
        <w:tc>
          <w:tcPr>
            <w:tcW w:w="279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交验证书复印件</w:t>
            </w:r>
          </w:p>
          <w:p w:rsidR="00493006" w:rsidRDefault="002929DD">
            <w:pPr>
              <w:jc w:val="center"/>
              <w:rPr>
                <w:rFonts w:ascii="仿宋" w:eastAsia="仿宋" w:hAnsi="仿宋"/>
                <w:sz w:val="24"/>
                <w:szCs w:val="24"/>
              </w:rPr>
            </w:pPr>
            <w:r>
              <w:rPr>
                <w:rFonts w:ascii="仿宋" w:eastAsia="仿宋" w:hAnsi="仿宋" w:cs="仿宋_GB2312" w:hint="eastAsia"/>
                <w:sz w:val="24"/>
                <w:szCs w:val="24"/>
              </w:rPr>
              <w:t>或扫描件名称</w:t>
            </w:r>
          </w:p>
        </w:tc>
        <w:tc>
          <w:tcPr>
            <w:tcW w:w="7089" w:type="dxa"/>
            <w:gridSpan w:val="7"/>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□身份证□毕业证□学历证□职称证□资格证□执业证□上岗证</w:t>
            </w:r>
          </w:p>
          <w:p w:rsidR="00493006" w:rsidRDefault="002929DD">
            <w:pPr>
              <w:rPr>
                <w:rFonts w:ascii="仿宋" w:eastAsia="仿宋" w:hAnsi="仿宋"/>
                <w:sz w:val="24"/>
                <w:szCs w:val="24"/>
                <w:u w:val="single"/>
              </w:rPr>
            </w:pPr>
            <w:r>
              <w:rPr>
                <w:rFonts w:ascii="仿宋" w:eastAsia="仿宋" w:hAnsi="仿宋" w:cs="仿宋_GB2312" w:hint="eastAsia"/>
                <w:sz w:val="24"/>
                <w:szCs w:val="24"/>
              </w:rPr>
              <w:t>其他：</w:t>
            </w:r>
          </w:p>
        </w:tc>
      </w:tr>
      <w:tr w:rsidR="00493006">
        <w:trPr>
          <w:cantSplit/>
          <w:trHeight w:val="1890"/>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lastRenderedPageBreak/>
              <w:t>个人履历及证明人</w:t>
            </w:r>
          </w:p>
        </w:tc>
        <w:tc>
          <w:tcPr>
            <w:tcW w:w="8327" w:type="dxa"/>
            <w:gridSpan w:val="8"/>
          </w:tcPr>
          <w:p w:rsidR="00493006" w:rsidRDefault="00493006">
            <w:pPr>
              <w:widowControl/>
              <w:jc w:val="left"/>
              <w:rPr>
                <w:rFonts w:ascii="仿宋" w:eastAsia="仿宋" w:hAnsi="仿宋"/>
                <w:sz w:val="24"/>
                <w:szCs w:val="24"/>
              </w:rPr>
            </w:pPr>
          </w:p>
          <w:p w:rsidR="00493006" w:rsidRDefault="00493006">
            <w:pPr>
              <w:widowControl/>
              <w:jc w:val="left"/>
              <w:rPr>
                <w:rFonts w:ascii="仿宋" w:eastAsia="仿宋" w:hAnsi="仿宋"/>
                <w:sz w:val="24"/>
                <w:szCs w:val="24"/>
              </w:rPr>
            </w:pPr>
          </w:p>
        </w:tc>
      </w:tr>
      <w:tr w:rsidR="00493006">
        <w:trPr>
          <w:cantSplit/>
          <w:trHeight w:val="2052"/>
          <w:jc w:val="center"/>
        </w:trPr>
        <w:tc>
          <w:tcPr>
            <w:tcW w:w="1558" w:type="dxa"/>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主要</w:t>
            </w:r>
          </w:p>
          <w:p w:rsidR="00493006" w:rsidRDefault="002929DD">
            <w:pPr>
              <w:jc w:val="center"/>
              <w:rPr>
                <w:rFonts w:ascii="仿宋" w:eastAsia="仿宋" w:hAnsi="仿宋"/>
                <w:sz w:val="24"/>
                <w:szCs w:val="24"/>
              </w:rPr>
            </w:pPr>
            <w:r>
              <w:rPr>
                <w:rFonts w:ascii="仿宋" w:eastAsia="仿宋" w:hAnsi="仿宋" w:cs="仿宋_GB2312" w:hint="eastAsia"/>
                <w:sz w:val="24"/>
                <w:szCs w:val="24"/>
              </w:rPr>
              <w:t>工作业绩</w:t>
            </w:r>
          </w:p>
        </w:tc>
        <w:tc>
          <w:tcPr>
            <w:tcW w:w="8327" w:type="dxa"/>
            <w:gridSpan w:val="8"/>
          </w:tcPr>
          <w:p w:rsidR="00493006" w:rsidRDefault="002929DD">
            <w:pPr>
              <w:jc w:val="left"/>
              <w:rPr>
                <w:rFonts w:ascii="仿宋" w:eastAsia="仿宋" w:hAnsi="仿宋"/>
                <w:sz w:val="24"/>
                <w:szCs w:val="24"/>
              </w:rPr>
            </w:pPr>
            <w:r>
              <w:rPr>
                <w:rFonts w:ascii="仿宋" w:eastAsia="仿宋" w:hAnsi="仿宋" w:cs="仿宋_GB2312" w:hint="eastAsia"/>
                <w:sz w:val="24"/>
                <w:szCs w:val="24"/>
              </w:rPr>
              <w:t>（简要介绍参与的重大项目、自己在这些重大项目中的职位及作用）</w:t>
            </w:r>
          </w:p>
        </w:tc>
      </w:tr>
      <w:tr w:rsidR="00493006">
        <w:trPr>
          <w:trHeight w:val="567"/>
          <w:jc w:val="center"/>
        </w:trPr>
        <w:tc>
          <w:tcPr>
            <w:tcW w:w="1558" w:type="dxa"/>
            <w:vMerge w:val="restart"/>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所获主要证书</w:t>
            </w:r>
          </w:p>
        </w:tc>
        <w:tc>
          <w:tcPr>
            <w:tcW w:w="3261" w:type="dxa"/>
            <w:gridSpan w:val="3"/>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证书名称</w:t>
            </w:r>
          </w:p>
        </w:tc>
        <w:tc>
          <w:tcPr>
            <w:tcW w:w="148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发证时间</w:t>
            </w:r>
          </w:p>
        </w:tc>
        <w:tc>
          <w:tcPr>
            <w:tcW w:w="3580" w:type="dxa"/>
            <w:gridSpan w:val="3"/>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发证单位</w:t>
            </w: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jc w:val="center"/>
              <w:rPr>
                <w:rFonts w:ascii="仿宋" w:eastAsia="仿宋" w:hAnsi="仿宋"/>
                <w:sz w:val="22"/>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jc w:val="center"/>
              <w:rPr>
                <w:rFonts w:ascii="仿宋" w:eastAsia="仿宋" w:hAnsi="仿宋"/>
                <w:sz w:val="22"/>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jc w:val="center"/>
              <w:rPr>
                <w:rFonts w:ascii="仿宋" w:eastAsia="仿宋" w:hAnsi="仿宋"/>
                <w:sz w:val="22"/>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restart"/>
            <w:vAlign w:val="center"/>
          </w:tcPr>
          <w:p w:rsidR="00493006" w:rsidRDefault="002929DD">
            <w:pPr>
              <w:rPr>
                <w:rFonts w:ascii="仿宋" w:eastAsia="仿宋" w:hAnsi="仿宋"/>
                <w:sz w:val="24"/>
                <w:szCs w:val="24"/>
              </w:rPr>
            </w:pPr>
            <w:r>
              <w:rPr>
                <w:rFonts w:ascii="仿宋" w:eastAsia="仿宋" w:hAnsi="仿宋" w:cs="仿宋_GB2312" w:hint="eastAsia"/>
                <w:sz w:val="24"/>
                <w:szCs w:val="24"/>
              </w:rPr>
              <w:t>主要奖励情况及科技成果</w:t>
            </w:r>
          </w:p>
        </w:tc>
        <w:tc>
          <w:tcPr>
            <w:tcW w:w="3261" w:type="dxa"/>
            <w:gridSpan w:val="3"/>
            <w:vAlign w:val="center"/>
          </w:tcPr>
          <w:p w:rsidR="00493006" w:rsidRDefault="002929DD">
            <w:pPr>
              <w:ind w:firstLineChars="200" w:firstLine="480"/>
              <w:jc w:val="center"/>
              <w:rPr>
                <w:rFonts w:ascii="仿宋" w:eastAsia="仿宋" w:hAnsi="仿宋"/>
                <w:sz w:val="24"/>
                <w:szCs w:val="24"/>
              </w:rPr>
            </w:pPr>
            <w:r>
              <w:rPr>
                <w:rFonts w:ascii="仿宋" w:eastAsia="仿宋" w:hAnsi="仿宋" w:cs="仿宋_GB2312" w:hint="eastAsia"/>
                <w:sz w:val="24"/>
                <w:szCs w:val="24"/>
              </w:rPr>
              <w:t>奖励（成果）名称</w:t>
            </w:r>
          </w:p>
        </w:tc>
        <w:tc>
          <w:tcPr>
            <w:tcW w:w="1486" w:type="dxa"/>
            <w:gridSpan w:val="2"/>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奖励时间</w:t>
            </w:r>
          </w:p>
        </w:tc>
        <w:tc>
          <w:tcPr>
            <w:tcW w:w="3580" w:type="dxa"/>
            <w:gridSpan w:val="3"/>
            <w:vAlign w:val="center"/>
          </w:tcPr>
          <w:p w:rsidR="00493006" w:rsidRDefault="002929DD">
            <w:pPr>
              <w:jc w:val="center"/>
              <w:rPr>
                <w:rFonts w:ascii="仿宋" w:eastAsia="仿宋" w:hAnsi="仿宋"/>
                <w:sz w:val="24"/>
                <w:szCs w:val="24"/>
              </w:rPr>
            </w:pPr>
            <w:r>
              <w:rPr>
                <w:rFonts w:ascii="仿宋" w:eastAsia="仿宋" w:hAnsi="仿宋" w:cs="仿宋_GB2312" w:hint="eastAsia"/>
                <w:sz w:val="24"/>
                <w:szCs w:val="24"/>
              </w:rPr>
              <w:t>授奖单位</w:t>
            </w: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ind w:firstLineChars="200" w:firstLine="480"/>
              <w:jc w:val="center"/>
              <w:rPr>
                <w:rFonts w:ascii="仿宋" w:eastAsia="仿宋" w:hAnsi="仿宋"/>
                <w:sz w:val="24"/>
                <w:szCs w:val="24"/>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567"/>
          <w:jc w:val="center"/>
        </w:trPr>
        <w:tc>
          <w:tcPr>
            <w:tcW w:w="1558" w:type="dxa"/>
            <w:vMerge/>
            <w:vAlign w:val="center"/>
          </w:tcPr>
          <w:p w:rsidR="00493006" w:rsidRDefault="00493006">
            <w:pPr>
              <w:ind w:firstLineChars="200" w:firstLine="480"/>
              <w:jc w:val="center"/>
              <w:rPr>
                <w:rFonts w:ascii="仿宋" w:eastAsia="仿宋" w:hAnsi="仿宋"/>
                <w:sz w:val="24"/>
                <w:szCs w:val="24"/>
              </w:rPr>
            </w:pPr>
          </w:p>
        </w:tc>
        <w:tc>
          <w:tcPr>
            <w:tcW w:w="3261" w:type="dxa"/>
            <w:gridSpan w:val="3"/>
            <w:vAlign w:val="center"/>
          </w:tcPr>
          <w:p w:rsidR="00493006" w:rsidRDefault="00493006">
            <w:pPr>
              <w:rPr>
                <w:rFonts w:ascii="仿宋" w:eastAsia="仿宋" w:hAnsi="仿宋"/>
                <w:sz w:val="24"/>
                <w:szCs w:val="24"/>
              </w:rPr>
            </w:pPr>
          </w:p>
        </w:tc>
        <w:tc>
          <w:tcPr>
            <w:tcW w:w="1486" w:type="dxa"/>
            <w:gridSpan w:val="2"/>
            <w:vAlign w:val="center"/>
          </w:tcPr>
          <w:p w:rsidR="00493006" w:rsidRDefault="00493006">
            <w:pPr>
              <w:ind w:firstLineChars="200" w:firstLine="480"/>
              <w:jc w:val="center"/>
              <w:rPr>
                <w:rFonts w:ascii="仿宋" w:eastAsia="仿宋" w:hAnsi="仿宋"/>
                <w:sz w:val="24"/>
                <w:szCs w:val="24"/>
              </w:rPr>
            </w:pPr>
          </w:p>
        </w:tc>
        <w:tc>
          <w:tcPr>
            <w:tcW w:w="3580" w:type="dxa"/>
            <w:gridSpan w:val="3"/>
            <w:vAlign w:val="center"/>
          </w:tcPr>
          <w:p w:rsidR="00493006" w:rsidRDefault="00493006">
            <w:pPr>
              <w:ind w:firstLineChars="200" w:firstLine="480"/>
              <w:jc w:val="center"/>
              <w:rPr>
                <w:rFonts w:ascii="仿宋" w:eastAsia="仿宋" w:hAnsi="仿宋"/>
                <w:sz w:val="24"/>
                <w:szCs w:val="24"/>
              </w:rPr>
            </w:pPr>
          </w:p>
        </w:tc>
      </w:tr>
      <w:tr w:rsidR="00493006">
        <w:trPr>
          <w:trHeight w:val="2116"/>
          <w:jc w:val="center"/>
        </w:trPr>
        <w:tc>
          <w:tcPr>
            <w:tcW w:w="1558" w:type="dxa"/>
            <w:vAlign w:val="center"/>
          </w:tcPr>
          <w:p w:rsidR="00493006" w:rsidRDefault="002929DD">
            <w:pPr>
              <w:spacing w:line="360" w:lineRule="auto"/>
              <w:jc w:val="center"/>
              <w:rPr>
                <w:rFonts w:ascii="仿宋" w:eastAsia="仿宋" w:hAnsi="仿宋"/>
                <w:sz w:val="24"/>
                <w:szCs w:val="24"/>
              </w:rPr>
            </w:pPr>
            <w:r>
              <w:rPr>
                <w:rFonts w:ascii="仿宋" w:eastAsia="仿宋" w:hAnsi="仿宋" w:cs="仿宋_GB2312" w:hint="eastAsia"/>
                <w:sz w:val="24"/>
                <w:szCs w:val="24"/>
              </w:rPr>
              <w:t>签字</w:t>
            </w:r>
          </w:p>
        </w:tc>
        <w:tc>
          <w:tcPr>
            <w:tcW w:w="8327" w:type="dxa"/>
            <w:gridSpan w:val="8"/>
            <w:vAlign w:val="center"/>
          </w:tcPr>
          <w:p w:rsidR="00493006" w:rsidRDefault="002929DD">
            <w:pPr>
              <w:spacing w:line="360" w:lineRule="auto"/>
              <w:ind w:firstLineChars="200" w:firstLine="480"/>
              <w:rPr>
                <w:rFonts w:ascii="仿宋" w:eastAsia="仿宋" w:hAnsi="仿宋"/>
                <w:sz w:val="24"/>
                <w:szCs w:val="24"/>
              </w:rPr>
            </w:pPr>
            <w:r>
              <w:rPr>
                <w:rFonts w:ascii="仿宋" w:eastAsia="仿宋" w:hAnsi="仿宋" w:cs="仿宋_GB2312" w:hint="eastAsia"/>
                <w:sz w:val="24"/>
                <w:szCs w:val="24"/>
              </w:rPr>
              <w:t>本人承诺：上述各项内容填报属实，若所填报内容与实际不符，由本人承担相应责任。</w:t>
            </w:r>
          </w:p>
          <w:p w:rsidR="00493006" w:rsidRDefault="00493006">
            <w:pPr>
              <w:spacing w:line="360" w:lineRule="auto"/>
              <w:rPr>
                <w:rFonts w:ascii="仿宋" w:eastAsia="仿宋" w:hAnsi="仿宋"/>
                <w:sz w:val="24"/>
                <w:szCs w:val="24"/>
              </w:rPr>
            </w:pPr>
          </w:p>
          <w:p w:rsidR="00493006" w:rsidRDefault="002929DD">
            <w:pPr>
              <w:spacing w:line="360" w:lineRule="auto"/>
              <w:ind w:firstLineChars="200" w:firstLine="480"/>
              <w:jc w:val="center"/>
              <w:rPr>
                <w:rFonts w:ascii="仿宋" w:eastAsia="仿宋" w:hAnsi="仿宋"/>
                <w:sz w:val="24"/>
                <w:szCs w:val="24"/>
              </w:rPr>
            </w:pPr>
            <w:r>
              <w:rPr>
                <w:rFonts w:ascii="仿宋" w:eastAsia="仿宋" w:hAnsi="仿宋" w:cs="宋体"/>
                <w:sz w:val="24"/>
                <w:szCs w:val="24"/>
              </w:rPr>
              <w:t xml:space="preserve">                      </w:t>
            </w:r>
            <w:r>
              <w:rPr>
                <w:rFonts w:ascii="仿宋" w:eastAsia="仿宋" w:hAnsi="仿宋" w:cs="仿宋_GB2312" w:hint="eastAsia"/>
                <w:sz w:val="24"/>
                <w:szCs w:val="24"/>
              </w:rPr>
              <w:t>本人签名：</w:t>
            </w:r>
          </w:p>
          <w:p w:rsidR="00493006" w:rsidRDefault="002929DD">
            <w:pPr>
              <w:spacing w:line="360" w:lineRule="auto"/>
              <w:ind w:firstLineChars="200" w:firstLine="480"/>
              <w:jc w:val="center"/>
              <w:rPr>
                <w:rFonts w:ascii="仿宋" w:eastAsia="仿宋" w:hAnsi="仿宋"/>
                <w:sz w:val="24"/>
                <w:szCs w:val="24"/>
              </w:rPr>
            </w:pPr>
            <w:r>
              <w:rPr>
                <w:rFonts w:ascii="仿宋" w:eastAsia="仿宋" w:hAnsi="仿宋" w:cs="宋体"/>
                <w:sz w:val="24"/>
                <w:szCs w:val="24"/>
              </w:rPr>
              <w:t xml:space="preserve">                          </w:t>
            </w:r>
            <w:r>
              <w:rPr>
                <w:rFonts w:ascii="仿宋" w:eastAsia="仿宋" w:hAnsi="仿宋" w:cs="仿宋_GB2312" w:hint="eastAsia"/>
                <w:sz w:val="24"/>
                <w:szCs w:val="24"/>
              </w:rPr>
              <w:t>年</w:t>
            </w:r>
            <w:r>
              <w:rPr>
                <w:rFonts w:ascii="仿宋" w:eastAsia="仿宋" w:hAnsi="仿宋" w:cs="宋体"/>
                <w:sz w:val="24"/>
                <w:szCs w:val="24"/>
              </w:rPr>
              <w:t xml:space="preserve">     </w:t>
            </w:r>
            <w:r>
              <w:rPr>
                <w:rFonts w:ascii="仿宋" w:eastAsia="仿宋" w:hAnsi="仿宋" w:cs="仿宋_GB2312" w:hint="eastAsia"/>
                <w:sz w:val="24"/>
                <w:szCs w:val="24"/>
              </w:rPr>
              <w:t>月</w:t>
            </w:r>
            <w:r>
              <w:rPr>
                <w:rFonts w:ascii="仿宋" w:eastAsia="仿宋" w:hAnsi="仿宋" w:cs="宋体"/>
                <w:sz w:val="24"/>
                <w:szCs w:val="24"/>
              </w:rPr>
              <w:t xml:space="preserve">     </w:t>
            </w:r>
            <w:r>
              <w:rPr>
                <w:rFonts w:ascii="仿宋" w:eastAsia="仿宋" w:hAnsi="仿宋" w:cs="仿宋_GB2312" w:hint="eastAsia"/>
                <w:sz w:val="24"/>
                <w:szCs w:val="24"/>
              </w:rPr>
              <w:t>日</w:t>
            </w:r>
          </w:p>
        </w:tc>
      </w:tr>
    </w:tbl>
    <w:p w:rsidR="00493006" w:rsidRDefault="002929DD">
      <w:pPr>
        <w:rPr>
          <w:rFonts w:ascii="仿宋" w:eastAsia="仿宋" w:hAnsi="仿宋"/>
        </w:rPr>
      </w:pPr>
      <w:r>
        <w:rPr>
          <w:rFonts w:ascii="仿宋" w:eastAsia="仿宋" w:hAnsi="仿宋" w:cs="黑体" w:hint="eastAsia"/>
        </w:rPr>
        <w:t>填表说明：</w:t>
      </w:r>
      <w:r>
        <w:rPr>
          <w:rFonts w:ascii="仿宋" w:eastAsia="仿宋" w:hAnsi="仿宋" w:cs="宋体"/>
        </w:rPr>
        <w:t>1.</w:t>
      </w:r>
      <w:r>
        <w:rPr>
          <w:rFonts w:ascii="仿宋" w:eastAsia="仿宋" w:hAnsi="仿宋" w:cs="仿宋_GB2312" w:hint="eastAsia"/>
        </w:rPr>
        <w:t>照片为近期两寸红底免冠照；</w:t>
      </w:r>
    </w:p>
    <w:p w:rsidR="00493006" w:rsidRDefault="002929DD">
      <w:pPr>
        <w:ind w:firstLineChars="500" w:firstLine="1050"/>
        <w:rPr>
          <w:rFonts w:ascii="仿宋" w:eastAsia="仿宋" w:hAnsi="仿宋"/>
        </w:rPr>
      </w:pPr>
      <w:r>
        <w:rPr>
          <w:rFonts w:ascii="仿宋" w:eastAsia="仿宋" w:hAnsi="仿宋" w:cs="宋体"/>
        </w:rPr>
        <w:t>2.</w:t>
      </w:r>
      <w:r>
        <w:rPr>
          <w:rFonts w:ascii="仿宋" w:eastAsia="仿宋" w:hAnsi="仿宋" w:cs="仿宋_GB2312" w:hint="eastAsia"/>
        </w:rPr>
        <w:t>表中涉及时间的，一律精确到月；</w:t>
      </w:r>
    </w:p>
    <w:p w:rsidR="00493006" w:rsidRDefault="002929DD">
      <w:pPr>
        <w:ind w:firstLineChars="500" w:firstLine="1050"/>
        <w:rPr>
          <w:rFonts w:ascii="仿宋" w:eastAsia="仿宋" w:hAnsi="仿宋"/>
        </w:rPr>
      </w:pPr>
      <w:r>
        <w:rPr>
          <w:rFonts w:ascii="仿宋" w:eastAsia="仿宋" w:hAnsi="仿宋" w:cs="宋体"/>
        </w:rPr>
        <w:t>3</w:t>
      </w:r>
      <w:r>
        <w:rPr>
          <w:rFonts w:ascii="仿宋" w:eastAsia="仿宋" w:hAnsi="仿宋" w:cs="仿宋_GB2312" w:hint="eastAsia"/>
        </w:rPr>
        <w:t>．“签字备注”中“本人签名”由本人亲自手写。</w:t>
      </w: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B034BC" w:rsidRDefault="00B034BC">
      <w:pPr>
        <w:widowControl/>
        <w:spacing w:line="560" w:lineRule="exact"/>
        <w:rPr>
          <w:rFonts w:ascii="黑体" w:eastAsia="黑体" w:hAnsi="黑体"/>
          <w:sz w:val="32"/>
          <w:szCs w:val="32"/>
        </w:rPr>
      </w:pPr>
    </w:p>
    <w:p w:rsidR="00B034BC" w:rsidRDefault="00B034BC">
      <w:pPr>
        <w:widowControl/>
        <w:spacing w:line="560" w:lineRule="exact"/>
        <w:rPr>
          <w:rFonts w:ascii="黑体" w:eastAsia="黑体" w:hAnsi="黑体"/>
          <w:sz w:val="32"/>
          <w:szCs w:val="32"/>
        </w:rPr>
      </w:pPr>
    </w:p>
    <w:p w:rsidR="00493006" w:rsidRDefault="002929DD">
      <w:pPr>
        <w:widowControl/>
        <w:spacing w:line="560" w:lineRule="exact"/>
        <w:rPr>
          <w:rFonts w:ascii="黑体" w:eastAsia="黑体" w:hAnsi="黑体"/>
          <w:sz w:val="32"/>
          <w:szCs w:val="32"/>
        </w:rPr>
      </w:pPr>
      <w:r>
        <w:rPr>
          <w:rFonts w:ascii="黑体" w:eastAsia="黑体" w:hAnsi="黑体" w:hint="eastAsia"/>
          <w:sz w:val="32"/>
          <w:szCs w:val="32"/>
        </w:rPr>
        <w:lastRenderedPageBreak/>
        <w:t>附件2：岗位说明书</w:t>
      </w:r>
    </w:p>
    <w:tbl>
      <w:tblPr>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486"/>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职位名称</w:t>
            </w:r>
          </w:p>
        </w:tc>
        <w:tc>
          <w:tcPr>
            <w:tcW w:w="7486" w:type="dxa"/>
            <w:shd w:val="clear" w:color="auto" w:fill="auto"/>
            <w:vAlign w:val="center"/>
          </w:tcPr>
          <w:p w:rsidR="00493006" w:rsidRDefault="002929DD">
            <w:pPr>
              <w:jc w:val="center"/>
              <w:rPr>
                <w:rFonts w:ascii="仿宋" w:eastAsia="仿宋" w:hAnsi="仿宋" w:cs="Times New Roman"/>
                <w:sz w:val="24"/>
                <w:szCs w:val="24"/>
              </w:rPr>
            </w:pPr>
            <w:bookmarkStart w:id="2" w:name="OLE_LINK2"/>
            <w:bookmarkStart w:id="3" w:name="OLE_LINK1"/>
            <w:r>
              <w:rPr>
                <w:rFonts w:ascii="仿宋" w:eastAsia="仿宋" w:hAnsi="仿宋" w:cs="Times New Roman" w:hint="eastAsia"/>
                <w:sz w:val="24"/>
                <w:szCs w:val="24"/>
              </w:rPr>
              <w:t>川投国际尼泊尔水电联合开发公司副总经理</w:t>
            </w:r>
          </w:p>
          <w:p w:rsidR="00493006" w:rsidRDefault="002929DD">
            <w:pPr>
              <w:jc w:val="center"/>
              <w:rPr>
                <w:rFonts w:ascii="仿宋_GB2312" w:eastAsia="仿宋_GB2312" w:hAnsi="宋体" w:cs="Times New Roman"/>
                <w:sz w:val="24"/>
                <w:szCs w:val="24"/>
              </w:rPr>
            </w:pPr>
            <w:r>
              <w:rPr>
                <w:rFonts w:ascii="仿宋" w:eastAsia="仿宋" w:hAnsi="仿宋" w:cs="Times New Roman" w:hint="eastAsia"/>
                <w:sz w:val="24"/>
                <w:szCs w:val="24"/>
              </w:rPr>
              <w:t>（商务与综合）</w:t>
            </w:r>
            <w:bookmarkEnd w:id="2"/>
            <w:bookmarkEnd w:id="3"/>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486" w:type="dxa"/>
            <w:shd w:val="clear" w:color="auto" w:fill="auto"/>
            <w:vAlign w:val="center"/>
          </w:tcPr>
          <w:p w:rsidR="00493006" w:rsidRDefault="002929DD">
            <w:pPr>
              <w:rPr>
                <w:rFonts w:ascii="仿宋" w:eastAsia="仿宋" w:hAnsi="仿宋" w:cs="Times New Roman"/>
                <w:sz w:val="24"/>
                <w:szCs w:val="24"/>
              </w:rPr>
            </w:pPr>
            <w:r>
              <w:rPr>
                <w:rFonts w:ascii="仿宋" w:eastAsia="仿宋" w:hAnsi="仿宋" w:cs="Times New Roman" w:hint="eastAsia"/>
                <w:sz w:val="24"/>
                <w:szCs w:val="24"/>
              </w:rPr>
              <w:t>协助总经理制定并实施企业战略、经营计划等政策方略，实现公司的经营管理目标及发展目标。</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1、建立与维护公司与使馆、尼政府部门公共关系，树立公司良好对外形象，提升公司美誉度。</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2、统筹负责尼泊尔水电项目商务谈判。拟定项目商务方案，并组织实施。</w:t>
            </w:r>
          </w:p>
        </w:tc>
      </w:tr>
      <w:tr w:rsidR="00493006">
        <w:trPr>
          <w:cantSplit/>
          <w:trHeight w:val="42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3、负责</w:t>
            </w:r>
            <w:r>
              <w:rPr>
                <w:rFonts w:ascii="仿宋" w:eastAsia="仿宋" w:hAnsi="仿宋" w:cs="Times New Roman"/>
                <w:sz w:val="24"/>
                <w:szCs w:val="24"/>
              </w:rPr>
              <w:t>公司发展战略规划、经营计划、业务发展计划</w:t>
            </w:r>
            <w:r>
              <w:rPr>
                <w:rFonts w:ascii="仿宋" w:eastAsia="仿宋" w:hAnsi="仿宋" w:cs="Times New Roman" w:hint="eastAsia"/>
                <w:sz w:val="24"/>
                <w:szCs w:val="24"/>
              </w:rPr>
              <w:t>的制定与实施。</w:t>
            </w:r>
          </w:p>
        </w:tc>
      </w:tr>
      <w:tr w:rsidR="00493006">
        <w:trPr>
          <w:cantSplit/>
          <w:trHeight w:val="455"/>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4、负责公司组织结构、管理体系及业务规范等公司内控体系建立。</w:t>
            </w:r>
          </w:p>
        </w:tc>
      </w:tr>
      <w:tr w:rsidR="00493006">
        <w:trPr>
          <w:cantSplit/>
          <w:trHeight w:val="44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5、负责公司企业文化、党建、纪检及工会筹建与工作开展。</w:t>
            </w:r>
          </w:p>
        </w:tc>
      </w:tr>
      <w:tr w:rsidR="00493006">
        <w:trPr>
          <w:cantSplit/>
          <w:trHeight w:val="479"/>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6、负责统筹公司行政管理、信息化建设、策划宣传、品牌管理、组织接待、公共关系等综合管理。</w:t>
            </w:r>
          </w:p>
        </w:tc>
      </w:tr>
      <w:tr w:rsidR="00493006">
        <w:trPr>
          <w:cantSplit/>
          <w:trHeight w:val="48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7、完成上级领导交办的其他工作任务。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75"/>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B034BC">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1、全日制本科及以上学历，经济类、管理类相关专业；年龄在</w:t>
            </w:r>
            <w:r>
              <w:rPr>
                <w:rFonts w:ascii="仿宋" w:eastAsia="仿宋" w:hAnsi="仿宋" w:cs="Times New Roman"/>
                <w:sz w:val="24"/>
                <w:szCs w:val="24"/>
              </w:rPr>
              <w:t>50</w:t>
            </w:r>
            <w:r>
              <w:rPr>
                <w:rFonts w:ascii="仿宋" w:eastAsia="仿宋" w:hAnsi="仿宋" w:cs="Times New Roman" w:hint="eastAsia"/>
                <w:sz w:val="24"/>
                <w:szCs w:val="24"/>
              </w:rPr>
              <w:t>周岁及以下。</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sz w:val="24"/>
                <w:szCs w:val="24"/>
              </w:rPr>
              <w:t>10</w:t>
            </w:r>
            <w:r>
              <w:rPr>
                <w:rFonts w:ascii="仿宋" w:eastAsia="仿宋" w:hAnsi="仿宋" w:cs="Times New Roman" w:hint="eastAsia"/>
                <w:sz w:val="24"/>
                <w:szCs w:val="24"/>
              </w:rPr>
              <w:t>年以上工程管理</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r w:rsidR="00B034BC">
              <w:rPr>
                <w:rFonts w:ascii="仿宋" w:eastAsia="仿宋" w:hAnsi="仿宋" w:cs="Times New Roman" w:hint="eastAsia"/>
                <w:sz w:val="24"/>
                <w:szCs w:val="24"/>
              </w:rPr>
              <w:t>经历</w:t>
            </w:r>
            <w:r>
              <w:rPr>
                <w:rFonts w:ascii="仿宋" w:eastAsia="仿宋" w:hAnsi="仿宋" w:cs="Times New Roman" w:hint="eastAsia"/>
                <w:sz w:val="24"/>
                <w:szCs w:val="24"/>
              </w:rPr>
              <w:t>，具有海外项目EPC管理经验者优先。</w:t>
            </w:r>
          </w:p>
        </w:tc>
      </w:tr>
      <w:tr w:rsidR="00493006">
        <w:trPr>
          <w:cantSplit/>
          <w:trHeight w:val="515"/>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3、具有较强的英语书面、口语能力，</w:t>
            </w:r>
            <w:r>
              <w:rPr>
                <w:rFonts w:ascii="仿宋" w:eastAsia="仿宋" w:hAnsi="仿宋" w:cs="Times New Roman"/>
                <w:sz w:val="24"/>
                <w:szCs w:val="24"/>
              </w:rPr>
              <w:t>能熟练应用工程管理类英语进行工程管理专业工作交流，独立阅读、撰写各项工作英文文件</w:t>
            </w:r>
            <w:r>
              <w:rPr>
                <w:rFonts w:ascii="仿宋" w:eastAsia="仿宋" w:hAnsi="仿宋" w:cs="Times New Roman" w:hint="eastAsia"/>
                <w:sz w:val="24"/>
                <w:szCs w:val="24"/>
              </w:rPr>
              <w:t>。</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4、应变能力强，善于应对和处理突发事件。</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522"/>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522"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川投国际尼泊尔水电联合开发公司副总经理</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（工程项目建设）</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作为业主代表，具体负责推动工程项目建设。</w:t>
            </w:r>
          </w:p>
        </w:tc>
      </w:tr>
      <w:tr w:rsidR="00493006">
        <w:trPr>
          <w:cantSplit/>
          <w:trHeight w:val="546"/>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协助总经理制定公司经营计划、</w:t>
            </w:r>
            <w:r>
              <w:rPr>
                <w:rFonts w:ascii="仿宋" w:eastAsia="仿宋" w:hAnsi="仿宋" w:cs="Times New Roman" w:hint="eastAsia"/>
                <w:sz w:val="24"/>
                <w:szCs w:val="24"/>
              </w:rPr>
              <w:t>项目推进</w:t>
            </w:r>
            <w:r>
              <w:rPr>
                <w:rFonts w:ascii="仿宋" w:eastAsia="仿宋" w:hAnsi="仿宋" w:cs="Times New Roman"/>
                <w:sz w:val="24"/>
                <w:szCs w:val="24"/>
              </w:rPr>
              <w:t>计划</w:t>
            </w:r>
            <w:r>
              <w:rPr>
                <w:rFonts w:ascii="仿宋" w:eastAsia="仿宋" w:hAnsi="仿宋" w:cs="Times New Roman" w:hint="eastAsia"/>
                <w:sz w:val="24"/>
                <w:szCs w:val="24"/>
              </w:rPr>
              <w:t>等规划工作。</w:t>
            </w:r>
          </w:p>
        </w:tc>
      </w:tr>
      <w:tr w:rsidR="00493006">
        <w:trPr>
          <w:cantSplit/>
          <w:trHeight w:val="561"/>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、分管协调工作，协调、督促监理单位，对承包商进行工程管理和监督。</w:t>
            </w:r>
          </w:p>
        </w:tc>
      </w:tr>
      <w:tr w:rsidR="00493006">
        <w:trPr>
          <w:cantSplit/>
          <w:trHeight w:val="555"/>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、负责对工程建设的质量、造价、工期的控制和管理。</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、分管项目管理，监督并确认项目规划及运作。</w:t>
            </w:r>
          </w:p>
        </w:tc>
      </w:tr>
      <w:tr w:rsidR="00493006">
        <w:trPr>
          <w:cantSplit/>
          <w:trHeight w:val="543"/>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、参与项目谈判。</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6</w:t>
            </w:r>
            <w:r>
              <w:rPr>
                <w:rFonts w:ascii="仿宋" w:eastAsia="仿宋" w:hAnsi="仿宋" w:cs="Times New Roman" w:hint="eastAsia"/>
                <w:sz w:val="24"/>
                <w:szCs w:val="24"/>
              </w:rPr>
              <w:t>、完成上级领导交办的其他工作任务。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609"/>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w:t>
            </w:r>
            <w:r>
              <w:rPr>
                <w:rFonts w:ascii="仿宋" w:eastAsia="仿宋" w:hAnsi="仿宋" w:cs="Times New Roman"/>
                <w:sz w:val="24"/>
                <w:szCs w:val="24"/>
              </w:rPr>
              <w:t>水利水电/电力工程、工程管理等相关专业</w:t>
            </w:r>
            <w:r>
              <w:rPr>
                <w:rFonts w:ascii="仿宋" w:eastAsia="仿宋" w:hAnsi="仿宋" w:cs="Times New Roman" w:hint="eastAsia"/>
                <w:sz w:val="24"/>
                <w:szCs w:val="24"/>
              </w:rPr>
              <w:t>；年龄在</w:t>
            </w:r>
            <w:r>
              <w:rPr>
                <w:rFonts w:ascii="仿宋" w:eastAsia="仿宋" w:hAnsi="仿宋" w:cs="Times New Roman"/>
                <w:sz w:val="24"/>
                <w:szCs w:val="24"/>
              </w:rPr>
              <w:t>50</w:t>
            </w:r>
            <w:r>
              <w:rPr>
                <w:rFonts w:ascii="仿宋" w:eastAsia="仿宋" w:hAnsi="仿宋" w:cs="Times New Roman" w:hint="eastAsia"/>
                <w:sz w:val="24"/>
                <w:szCs w:val="24"/>
              </w:rPr>
              <w:t>周岁及以下。。</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w:t>
            </w:r>
            <w:r>
              <w:rPr>
                <w:rFonts w:ascii="仿宋" w:eastAsia="仿宋" w:hAnsi="仿宋" w:cs="Times New Roman"/>
                <w:sz w:val="24"/>
                <w:szCs w:val="24"/>
              </w:rPr>
              <w:t>10</w:t>
            </w:r>
            <w:r>
              <w:rPr>
                <w:rFonts w:ascii="仿宋" w:eastAsia="仿宋" w:hAnsi="仿宋" w:cs="Times New Roman" w:hint="eastAsia"/>
                <w:sz w:val="24"/>
                <w:szCs w:val="24"/>
              </w:rPr>
              <w:t>年以上工程管理</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r w:rsidR="0028593A">
              <w:rPr>
                <w:rFonts w:ascii="仿宋" w:eastAsia="仿宋" w:hAnsi="仿宋" w:cs="Times New Roman" w:hint="eastAsia"/>
                <w:sz w:val="24"/>
                <w:szCs w:val="24"/>
              </w:rPr>
              <w:t>经历</w:t>
            </w:r>
            <w:r>
              <w:rPr>
                <w:rFonts w:ascii="仿宋" w:eastAsia="仿宋" w:hAnsi="仿宋" w:cs="Times New Roman" w:hint="eastAsia"/>
                <w:sz w:val="24"/>
                <w:szCs w:val="24"/>
              </w:rPr>
              <w:t>，具有海外项目EPC管理经验者优先。</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3、具有较强的英语书面、口语能力，</w:t>
            </w:r>
            <w:r>
              <w:rPr>
                <w:rFonts w:ascii="仿宋" w:eastAsia="仿宋" w:hAnsi="仿宋" w:cs="Times New Roman"/>
                <w:sz w:val="24"/>
                <w:szCs w:val="24"/>
              </w:rPr>
              <w:t>能熟练应用工程管理类英语进行工程管理专业工作交流，独立阅读、撰写各项</w:t>
            </w:r>
            <w:r>
              <w:rPr>
                <w:rFonts w:ascii="仿宋" w:eastAsia="仿宋" w:hAnsi="仿宋" w:cs="Times New Roman" w:hint="eastAsia"/>
                <w:sz w:val="24"/>
                <w:szCs w:val="24"/>
              </w:rPr>
              <w:t>英文工作</w:t>
            </w:r>
            <w:r>
              <w:rPr>
                <w:rFonts w:ascii="仿宋" w:eastAsia="仿宋" w:hAnsi="仿宋" w:cs="Times New Roman"/>
                <w:sz w:val="24"/>
                <w:szCs w:val="24"/>
              </w:rPr>
              <w:t>文件</w:t>
            </w:r>
            <w:r>
              <w:rPr>
                <w:rFonts w:ascii="仿宋" w:eastAsia="仿宋" w:hAnsi="仿宋" w:cs="Times New Roman" w:hint="eastAsia"/>
                <w:sz w:val="24"/>
                <w:szCs w:val="24"/>
              </w:rPr>
              <w:t>。</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22"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4、应变能力强，善于应对和处理突发事件。</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549"/>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549"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资金财务部财务会计岗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负责公司会计核算，协助完成项目融资工作。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1、公司的日常会计工作（包括费用审核、预算编制、资产管理、会计记账和向中国按月报送报表）。</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2、对各项</w:t>
            </w:r>
            <w:proofErr w:type="gramStart"/>
            <w:r>
              <w:rPr>
                <w:rFonts w:ascii="仿宋" w:eastAsia="仿宋" w:hAnsi="仿宋" w:cs="Times New Roman" w:hint="eastAsia"/>
                <w:sz w:val="24"/>
                <w:szCs w:val="24"/>
              </w:rPr>
              <w:t>目公司</w:t>
            </w:r>
            <w:proofErr w:type="gramEnd"/>
            <w:r>
              <w:rPr>
                <w:rFonts w:ascii="仿宋" w:eastAsia="仿宋" w:hAnsi="仿宋" w:cs="Times New Roman" w:hint="eastAsia"/>
                <w:sz w:val="24"/>
                <w:szCs w:val="24"/>
              </w:rPr>
              <w:t>会计报表进行复核。</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3、负责项目融资工作。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4、进行财务分析，为领导决策提供数据支持。</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5、建立固定资产台账，定期盘点实物资产。</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44"/>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1、全日制本科及以上学历，财经类专业，会计师或注册会计师优先；年龄在</w:t>
            </w:r>
            <w:r w:rsidR="0028593A">
              <w:rPr>
                <w:rFonts w:ascii="仿宋" w:eastAsia="仿宋" w:hAnsi="仿宋" w:cs="Times New Roman"/>
                <w:sz w:val="24"/>
                <w:szCs w:val="24"/>
              </w:rPr>
              <w:t>35</w:t>
            </w:r>
            <w:r>
              <w:rPr>
                <w:rFonts w:ascii="仿宋" w:eastAsia="仿宋" w:hAnsi="仿宋" w:cs="Times New Roman" w:hint="eastAsia"/>
                <w:sz w:val="24"/>
                <w:szCs w:val="24"/>
              </w:rPr>
              <w:t>周岁及以下。</w:t>
            </w:r>
          </w:p>
        </w:tc>
      </w:tr>
      <w:tr w:rsidR="00493006">
        <w:trPr>
          <w:cantSplit/>
          <w:trHeight w:val="64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2、具备扎实的专业知识，熟悉企业会计准则、熟悉国际会计准则和国家相关税收政策。</w:t>
            </w:r>
            <w:r>
              <w:rPr>
                <w:rFonts w:ascii="仿宋" w:eastAsia="仿宋" w:hAnsi="仿宋" w:cs="Times New Roman"/>
                <w:sz w:val="24"/>
                <w:szCs w:val="24"/>
              </w:rPr>
              <w:t xml:space="preserve"> </w:t>
            </w:r>
          </w:p>
        </w:tc>
      </w:tr>
      <w:tr w:rsidR="00493006">
        <w:trPr>
          <w:cantSplit/>
          <w:trHeight w:val="572"/>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sidR="0028593A">
              <w:rPr>
                <w:rFonts w:ascii="仿宋" w:eastAsia="仿宋" w:hAnsi="仿宋" w:cs="Times New Roman"/>
                <w:sz w:val="24"/>
                <w:szCs w:val="24"/>
              </w:rPr>
              <w:t>2</w:t>
            </w:r>
            <w:r>
              <w:rPr>
                <w:rFonts w:ascii="仿宋" w:eastAsia="仿宋" w:hAnsi="仿宋" w:cs="Times New Roman" w:hint="eastAsia"/>
                <w:sz w:val="24"/>
                <w:szCs w:val="24"/>
              </w:rPr>
              <w:t>年以上财务</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bookmarkStart w:id="4" w:name="OLE_LINK7"/>
            <w:bookmarkStart w:id="5" w:name="OLE_LINK8"/>
            <w:r w:rsidR="0028593A">
              <w:rPr>
                <w:rFonts w:ascii="仿宋" w:eastAsia="仿宋" w:hAnsi="仿宋" w:cs="Times New Roman" w:hint="eastAsia"/>
                <w:sz w:val="24"/>
                <w:szCs w:val="24"/>
              </w:rPr>
              <w:t>经历，具有出国留学或有海外工作经验者优先</w:t>
            </w:r>
            <w:bookmarkEnd w:id="4"/>
            <w:bookmarkEnd w:id="5"/>
            <w:r>
              <w:rPr>
                <w:rFonts w:ascii="仿宋" w:eastAsia="仿宋" w:hAnsi="仿宋" w:cs="Times New Roman" w:hint="eastAsia"/>
                <w:sz w:val="24"/>
                <w:szCs w:val="24"/>
              </w:rPr>
              <w:t>。</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、具有较强的英文书面口头能力，大学英语六级及以上，英语可作为工作语言。</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549" w:type="dxa"/>
            <w:shd w:val="clear" w:color="auto" w:fill="auto"/>
            <w:vAlign w:val="center"/>
          </w:tcPr>
          <w:p w:rsidR="00493006" w:rsidRDefault="002929DD">
            <w:pPr>
              <w:jc w:val="left"/>
              <w:rPr>
                <w:rFonts w:ascii="仿宋_GB2312" w:eastAsia="仿宋_GB2312" w:hAnsi="Calibri"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、熟练使用财务软件（含金</w:t>
            </w:r>
            <w:proofErr w:type="gramStart"/>
            <w:r>
              <w:rPr>
                <w:rFonts w:ascii="仿宋" w:eastAsia="仿宋" w:hAnsi="仿宋" w:cs="Times New Roman" w:hint="eastAsia"/>
                <w:sz w:val="24"/>
                <w:szCs w:val="24"/>
              </w:rPr>
              <w:t>蝶</w:t>
            </w:r>
            <w:proofErr w:type="gramEnd"/>
            <w:r>
              <w:rPr>
                <w:rFonts w:ascii="仿宋" w:eastAsia="仿宋" w:hAnsi="仿宋" w:cs="Times New Roman" w:hint="eastAsia"/>
                <w:sz w:val="24"/>
                <w:szCs w:val="24"/>
              </w:rPr>
              <w:t>软件），熟练使用各种外贸工具。</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486"/>
      </w:tblGrid>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职位名称</w:t>
            </w:r>
          </w:p>
        </w:tc>
        <w:tc>
          <w:tcPr>
            <w:tcW w:w="7486"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资金财务部项目会计岗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cs="Times New Roman"/>
                <w:b/>
                <w:sz w:val="24"/>
                <w:szCs w:val="24"/>
              </w:rPr>
            </w:pPr>
            <w:r>
              <w:rPr>
                <w:rFonts w:ascii="仿宋_GB2312" w:eastAsia="仿宋_GB2312" w:hAnsi="宋体" w:cs="Times New Roman" w:hint="eastAsia"/>
                <w:b/>
                <w:sz w:val="24"/>
                <w:szCs w:val="24"/>
              </w:rPr>
              <w:t>职位描述</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负责马3项目公司会计核算、编制会计报表和财务管理等工作。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主要职责</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1、根据经济业务编制各种会计凭证，会计凭证和财务报表等会计资料的管理；年度预算的编制、执行控制和定期分析；编制财务报表，按月对外报送报表。</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2、负责各项税收报表的编制、税务申报与发票管理。</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3、公司费用报销的初审。</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4、进行财务分析，为领导决策提供数据支持。</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5、建立固定资产台账，定期盘点实物资产。</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基本条件</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44"/>
        </w:trPr>
        <w:tc>
          <w:tcPr>
            <w:tcW w:w="1430" w:type="dxa"/>
            <w:vMerge/>
            <w:shd w:val="clear" w:color="auto" w:fill="auto"/>
            <w:vAlign w:val="center"/>
          </w:tcPr>
          <w:p w:rsidR="00493006" w:rsidRDefault="00493006">
            <w:pPr>
              <w:rPr>
                <w:rFonts w:ascii="仿宋_GB2312" w:eastAsia="仿宋_GB2312" w:hAnsi="宋体" w:cs="Times New Roman"/>
                <w:b/>
                <w:sz w:val="28"/>
                <w:szCs w:val="28"/>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cs="Times New Roman"/>
                <w:b/>
                <w:sz w:val="28"/>
                <w:szCs w:val="28"/>
              </w:rPr>
            </w:pPr>
            <w:r>
              <w:rPr>
                <w:rFonts w:ascii="仿宋_GB2312" w:eastAsia="仿宋_GB2312" w:hAnsi="宋体" w:cs="Times New Roman" w:hint="eastAsia"/>
                <w:b/>
                <w:sz w:val="28"/>
                <w:szCs w:val="28"/>
              </w:rPr>
              <w:t>任职要求</w:t>
            </w: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1、全日制本科及以上学历，财经类专业，会计师优先；年龄在</w:t>
            </w:r>
            <w:r>
              <w:rPr>
                <w:rFonts w:ascii="仿宋" w:eastAsia="仿宋" w:hAnsi="仿宋" w:cs="Times New Roman"/>
                <w:sz w:val="24"/>
                <w:szCs w:val="24"/>
              </w:rPr>
              <w:t>35</w:t>
            </w:r>
            <w:r>
              <w:rPr>
                <w:rFonts w:ascii="仿宋" w:eastAsia="仿宋" w:hAnsi="仿宋" w:cs="Times New Roman" w:hint="eastAsia"/>
                <w:sz w:val="24"/>
                <w:szCs w:val="24"/>
              </w:rPr>
              <w:t>周岁及以下。</w:t>
            </w:r>
          </w:p>
        </w:tc>
      </w:tr>
      <w:tr w:rsidR="00493006">
        <w:trPr>
          <w:cantSplit/>
          <w:trHeight w:val="72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2、具备扎实的专业知识，熟悉企业会计准则、熟悉国际会计准则和国家相关税收政策。</w:t>
            </w:r>
          </w:p>
        </w:tc>
      </w:tr>
      <w:tr w:rsidR="00493006">
        <w:trPr>
          <w:cantSplit/>
          <w:trHeight w:val="520"/>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w:t>
            </w:r>
            <w:r w:rsidR="0028593A">
              <w:rPr>
                <w:rFonts w:ascii="仿宋" w:eastAsia="仿宋" w:hAnsi="仿宋" w:cs="Times New Roman"/>
                <w:sz w:val="24"/>
                <w:szCs w:val="24"/>
              </w:rPr>
              <w:t>2</w:t>
            </w:r>
            <w:r>
              <w:rPr>
                <w:rFonts w:ascii="仿宋" w:eastAsia="仿宋" w:hAnsi="仿宋" w:cs="Times New Roman" w:hint="eastAsia"/>
                <w:sz w:val="24"/>
                <w:szCs w:val="24"/>
              </w:rPr>
              <w:t>年以上</w:t>
            </w:r>
            <w:r w:rsidR="0028593A">
              <w:rPr>
                <w:rFonts w:ascii="仿宋" w:eastAsia="仿宋" w:hAnsi="仿宋" w:cs="Times New Roman" w:hint="eastAsia"/>
                <w:sz w:val="24"/>
                <w:szCs w:val="24"/>
              </w:rPr>
              <w:t>财务</w:t>
            </w:r>
            <w:r>
              <w:rPr>
                <w:rFonts w:ascii="仿宋" w:eastAsia="仿宋" w:hAnsi="仿宋" w:cs="Times New Roman" w:hint="eastAsia"/>
                <w:sz w:val="24"/>
                <w:szCs w:val="24"/>
              </w:rPr>
              <w:t>相关工作</w:t>
            </w:r>
            <w:r w:rsidR="0028593A">
              <w:rPr>
                <w:rFonts w:ascii="仿宋" w:eastAsia="仿宋" w:hAnsi="仿宋" w:cs="Times New Roman" w:hint="eastAsia"/>
                <w:sz w:val="24"/>
                <w:szCs w:val="24"/>
              </w:rPr>
              <w:t>经历</w:t>
            </w:r>
            <w:r>
              <w:rPr>
                <w:rFonts w:ascii="仿宋" w:eastAsia="仿宋" w:hAnsi="仿宋" w:cs="Times New Roman" w:hint="eastAsia"/>
                <w:sz w:val="24"/>
                <w:szCs w:val="24"/>
              </w:rPr>
              <w:t>，具有出国留学或海外工作经验者优先。</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、具有较强的英文书面口头能力，大学英语六级及以上，英语可作为工作语言。</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cs="Times New Roman"/>
                <w:sz w:val="24"/>
                <w:szCs w:val="24"/>
              </w:rPr>
            </w:pPr>
          </w:p>
        </w:tc>
        <w:tc>
          <w:tcPr>
            <w:tcW w:w="748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5</w:t>
            </w:r>
            <w:r>
              <w:rPr>
                <w:rFonts w:ascii="仿宋" w:eastAsia="仿宋" w:hAnsi="仿宋" w:cs="Times New Roman" w:hint="eastAsia"/>
                <w:sz w:val="24"/>
                <w:szCs w:val="24"/>
              </w:rPr>
              <w:t>、熟练使用财务软件（含金</w:t>
            </w:r>
            <w:proofErr w:type="gramStart"/>
            <w:r>
              <w:rPr>
                <w:rFonts w:ascii="仿宋" w:eastAsia="仿宋" w:hAnsi="仿宋" w:cs="Times New Roman" w:hint="eastAsia"/>
                <w:sz w:val="24"/>
                <w:szCs w:val="24"/>
              </w:rPr>
              <w:t>蝶</w:t>
            </w:r>
            <w:proofErr w:type="gramEnd"/>
            <w:r>
              <w:rPr>
                <w:rFonts w:ascii="仿宋" w:eastAsia="仿宋" w:hAnsi="仿宋" w:cs="Times New Roman" w:hint="eastAsia"/>
                <w:sz w:val="24"/>
                <w:szCs w:val="24"/>
              </w:rPr>
              <w:t>软件），熟练使用各种外贸工具。</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476"/>
      </w:tblGrid>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lastRenderedPageBreak/>
              <w:t>职位名称</w:t>
            </w:r>
          </w:p>
        </w:tc>
        <w:tc>
          <w:tcPr>
            <w:tcW w:w="7476" w:type="dxa"/>
            <w:shd w:val="clear" w:color="auto" w:fill="auto"/>
            <w:vAlign w:val="center"/>
          </w:tcPr>
          <w:p w:rsidR="00493006" w:rsidRDefault="002929DD">
            <w:pPr>
              <w:jc w:val="center"/>
              <w:rPr>
                <w:rFonts w:ascii="仿宋" w:eastAsia="仿宋" w:hAnsi="仿宋" w:cs="Times New Roman"/>
                <w:sz w:val="24"/>
                <w:szCs w:val="24"/>
              </w:rPr>
            </w:pPr>
            <w:bookmarkStart w:id="6" w:name="OLE_LINK9"/>
            <w:r>
              <w:rPr>
                <w:rFonts w:ascii="仿宋" w:eastAsia="仿宋" w:hAnsi="仿宋" w:cs="Times New Roman" w:hint="eastAsia"/>
                <w:sz w:val="24"/>
                <w:szCs w:val="24"/>
              </w:rPr>
              <w:t>川投国际尼泊尔水电联合开发公司</w:t>
            </w:r>
          </w:p>
          <w:bookmarkEnd w:id="6"/>
          <w:p w:rsidR="00493006" w:rsidRDefault="002929DD">
            <w:pPr>
              <w:jc w:val="center"/>
              <w:rPr>
                <w:rFonts w:ascii="仿宋_GB2312" w:eastAsia="仿宋_GB2312" w:hAnsi="宋体"/>
                <w:sz w:val="24"/>
                <w:szCs w:val="24"/>
              </w:rPr>
            </w:pPr>
            <w:r>
              <w:rPr>
                <w:rFonts w:ascii="仿宋" w:eastAsia="仿宋" w:hAnsi="仿宋" w:cs="Times New Roman" w:hint="eastAsia"/>
                <w:sz w:val="24"/>
                <w:szCs w:val="24"/>
              </w:rPr>
              <w:t>文秘翻译岗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t>职位描述</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负责会议组织、公文管理及日常翻译等工作。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主要职责</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1、公司行政会议组织实施(议案收集、汇总、撰写、上会材料准备、会议纪要、会议决议出具等)。</w:t>
            </w:r>
          </w:p>
        </w:tc>
      </w:tr>
      <w:tr w:rsidR="00493006">
        <w:trPr>
          <w:cantSplit/>
          <w:trHeight w:val="440"/>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、负责日常书面及口头翻译工作。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3、公文管理(收发文管理、文件报送、文件归档等)。</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4、编写及上报各类数据、工作报告、公文等（含英文）。</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5、根据公司档案工作计划、规章制度等，监督、指导、检查、考核各部门档案工作。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6、完成上级领导交办的其他工作任务。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基本条件</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630"/>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任职要求</w:t>
            </w: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1、全日制大学本科以上学历，英语专业8级证书，具备良好的口译、笔译能力；有翻译资格证书者优先；年龄在3</w:t>
            </w:r>
            <w:r>
              <w:rPr>
                <w:rFonts w:ascii="仿宋" w:eastAsia="仿宋" w:hAnsi="仿宋" w:cs="Times New Roman"/>
                <w:sz w:val="24"/>
                <w:szCs w:val="24"/>
              </w:rPr>
              <w:t>5</w:t>
            </w:r>
            <w:r>
              <w:rPr>
                <w:rFonts w:ascii="仿宋" w:eastAsia="仿宋" w:hAnsi="仿宋" w:cs="Times New Roman" w:hint="eastAsia"/>
                <w:sz w:val="24"/>
                <w:szCs w:val="24"/>
              </w:rPr>
              <w:t>岁</w:t>
            </w:r>
            <w:proofErr w:type="gramStart"/>
            <w:r>
              <w:rPr>
                <w:rFonts w:ascii="仿宋" w:eastAsia="仿宋" w:hAnsi="仿宋" w:cs="Times New Roman" w:hint="eastAsia"/>
                <w:sz w:val="24"/>
                <w:szCs w:val="24"/>
              </w:rPr>
              <w:t>周岁及</w:t>
            </w:r>
            <w:proofErr w:type="gramEnd"/>
            <w:r>
              <w:rPr>
                <w:rFonts w:ascii="仿宋" w:eastAsia="仿宋" w:hAnsi="仿宋" w:cs="Times New Roman" w:hint="eastAsia"/>
                <w:sz w:val="24"/>
                <w:szCs w:val="24"/>
              </w:rPr>
              <w:t>以下。</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2</w:t>
            </w:r>
            <w:r>
              <w:rPr>
                <w:rFonts w:ascii="仿宋" w:eastAsia="仿宋" w:hAnsi="仿宋" w:cs="Times New Roman" w:hint="eastAsia"/>
                <w:sz w:val="24"/>
                <w:szCs w:val="24"/>
              </w:rPr>
              <w:t>、</w:t>
            </w:r>
            <w:r w:rsidR="0028593A">
              <w:rPr>
                <w:rFonts w:ascii="仿宋" w:eastAsia="仿宋" w:hAnsi="仿宋" w:cs="Times New Roman"/>
                <w:sz w:val="24"/>
                <w:szCs w:val="24"/>
              </w:rPr>
              <w:t>2</w:t>
            </w:r>
            <w:r>
              <w:rPr>
                <w:rFonts w:ascii="仿宋" w:eastAsia="仿宋" w:hAnsi="仿宋" w:cs="Times New Roman" w:hint="eastAsia"/>
                <w:sz w:val="24"/>
                <w:szCs w:val="24"/>
              </w:rPr>
              <w:t>年以上相关工作经验,具备扎实的文字功底和较强的口头表达能力。具有海外留学经历或工作经验者优先。</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476"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3</w:t>
            </w:r>
            <w:r>
              <w:rPr>
                <w:rFonts w:ascii="仿宋" w:eastAsia="仿宋" w:hAnsi="仿宋" w:cs="Times New Roman" w:hint="eastAsia"/>
                <w:sz w:val="24"/>
                <w:szCs w:val="24"/>
              </w:rPr>
              <w:t>、熟练使用各类办公软件。</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tbl>
      <w:tblPr>
        <w:tblW w:w="8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0"/>
        <w:gridCol w:w="7504"/>
      </w:tblGrid>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lastRenderedPageBreak/>
              <w:t>职位名称</w:t>
            </w:r>
          </w:p>
        </w:tc>
        <w:tc>
          <w:tcPr>
            <w:tcW w:w="7504" w:type="dxa"/>
            <w:shd w:val="clear" w:color="auto" w:fill="auto"/>
            <w:vAlign w:val="center"/>
          </w:tcPr>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川投国际尼泊尔水电联合开发公司</w:t>
            </w:r>
          </w:p>
          <w:p w:rsidR="00493006" w:rsidRDefault="002929DD">
            <w:pPr>
              <w:jc w:val="center"/>
              <w:rPr>
                <w:rFonts w:ascii="仿宋" w:eastAsia="仿宋" w:hAnsi="仿宋" w:cs="Times New Roman"/>
                <w:sz w:val="24"/>
                <w:szCs w:val="24"/>
              </w:rPr>
            </w:pPr>
            <w:r>
              <w:rPr>
                <w:rFonts w:ascii="仿宋" w:eastAsia="仿宋" w:hAnsi="仿宋" w:cs="Times New Roman" w:hint="eastAsia"/>
                <w:sz w:val="24"/>
                <w:szCs w:val="24"/>
              </w:rPr>
              <w:t>工程技术部工程管理岗</w:t>
            </w:r>
          </w:p>
        </w:tc>
      </w:tr>
      <w:tr w:rsidR="00493006">
        <w:trPr>
          <w:cantSplit/>
          <w:trHeight w:val="567"/>
        </w:trPr>
        <w:tc>
          <w:tcPr>
            <w:tcW w:w="1430" w:type="dxa"/>
            <w:shd w:val="clear" w:color="auto" w:fill="auto"/>
            <w:vAlign w:val="center"/>
          </w:tcPr>
          <w:p w:rsidR="00493006" w:rsidRDefault="002929DD">
            <w:pPr>
              <w:rPr>
                <w:rFonts w:ascii="仿宋_GB2312" w:eastAsia="仿宋_GB2312" w:hAnsi="宋体"/>
                <w:b/>
                <w:sz w:val="24"/>
                <w:szCs w:val="24"/>
              </w:rPr>
            </w:pPr>
            <w:r>
              <w:rPr>
                <w:rFonts w:ascii="仿宋_GB2312" w:eastAsia="仿宋_GB2312" w:hAnsi="宋体" w:hint="eastAsia"/>
                <w:b/>
                <w:sz w:val="24"/>
                <w:szCs w:val="24"/>
              </w:rPr>
              <w:t>职位描述</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主要负责工程合同、工程结算、工程协调等工作。</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主要职责</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 协助部门组织开展公司工程管理工作，包括参与设计、监理、施工单位现场施工的总体组织和协调。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 配合部门做好地方关系及施工区域的总体协调。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 参与工程合同谈判、签约并组织设计、监理和施工单位执行合同，办理合同变更、审定、报批。</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4、 配合部门组织施工设计审查、施工技术方案研究调整、质量控制、工程量控制、工程安全控制及与工程有关的全部技术事宜。</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5、配合部门以合同为基础，实施质量、进度和成本的控制，办理合同变更和索赔，履行合同条款中甲方的义务。</w:t>
            </w:r>
          </w:p>
        </w:tc>
      </w:tr>
      <w:tr w:rsidR="00493006">
        <w:trPr>
          <w:cantSplit/>
          <w:trHeight w:val="42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6、参加设计审查、重大技术措施研究、重要合同文件审查工作。</w:t>
            </w:r>
          </w:p>
        </w:tc>
      </w:tr>
      <w:tr w:rsidR="00493006">
        <w:trPr>
          <w:cantSplit/>
          <w:trHeight w:val="414"/>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7、配合计划合同部对合同履约情况进行检查和监督。</w:t>
            </w:r>
          </w:p>
        </w:tc>
      </w:tr>
      <w:tr w:rsidR="00493006">
        <w:trPr>
          <w:cantSplit/>
          <w:trHeight w:val="421"/>
        </w:trPr>
        <w:tc>
          <w:tcPr>
            <w:tcW w:w="1430" w:type="dxa"/>
            <w:vMerge/>
            <w:shd w:val="clear" w:color="auto" w:fill="auto"/>
            <w:vAlign w:val="center"/>
          </w:tcPr>
          <w:p w:rsidR="00493006" w:rsidRDefault="00493006">
            <w:pPr>
              <w:rPr>
                <w:rFonts w:ascii="仿宋_GB2312" w:eastAsia="仿宋_GB2312"/>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8</w:t>
            </w:r>
            <w:r>
              <w:rPr>
                <w:rFonts w:ascii="仿宋" w:eastAsia="仿宋" w:hAnsi="仿宋" w:cs="Times New Roman" w:hint="eastAsia"/>
                <w:sz w:val="24"/>
                <w:szCs w:val="24"/>
              </w:rPr>
              <w:t>、办理工程结算；负责公司工程</w:t>
            </w:r>
            <w:proofErr w:type="gramStart"/>
            <w:r>
              <w:rPr>
                <w:rFonts w:ascii="仿宋" w:eastAsia="仿宋" w:hAnsi="仿宋" w:cs="Times New Roman" w:hint="eastAsia"/>
                <w:sz w:val="24"/>
                <w:szCs w:val="24"/>
              </w:rPr>
              <w:t>技术台</w:t>
            </w:r>
            <w:proofErr w:type="gramEnd"/>
            <w:r>
              <w:rPr>
                <w:rFonts w:ascii="仿宋" w:eastAsia="仿宋" w:hAnsi="仿宋" w:cs="Times New Roman" w:hint="eastAsia"/>
                <w:sz w:val="24"/>
                <w:szCs w:val="24"/>
              </w:rPr>
              <w:t>账管理。</w:t>
            </w:r>
          </w:p>
        </w:tc>
      </w:tr>
      <w:tr w:rsidR="00493006">
        <w:trPr>
          <w:cantSplit/>
          <w:trHeight w:val="41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tcBorders>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9、协助部门开展公司财产保险理赔及合同索赔管理工作。</w:t>
            </w:r>
          </w:p>
        </w:tc>
      </w:tr>
      <w:tr w:rsidR="00493006">
        <w:trPr>
          <w:cantSplit/>
          <w:trHeight w:val="68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tcBorders>
              <w:top w:val="single" w:sz="4" w:space="0" w:color="auto"/>
              <w:bottom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0</w:t>
            </w:r>
            <w:r>
              <w:rPr>
                <w:rFonts w:ascii="仿宋" w:eastAsia="仿宋" w:hAnsi="仿宋" w:cs="Times New Roman" w:hint="eastAsia"/>
                <w:sz w:val="24"/>
                <w:szCs w:val="24"/>
              </w:rPr>
              <w:t>、各类数据、报表统计汇总，定期收集生产经营统计数据，按时编制统计报表，经审批后及时向有关单位报送。</w:t>
            </w:r>
          </w:p>
        </w:tc>
      </w:tr>
      <w:tr w:rsidR="00493006">
        <w:trPr>
          <w:cantSplit/>
          <w:trHeight w:val="423"/>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tcBorders>
              <w:top w:val="single" w:sz="4" w:space="0" w:color="auto"/>
            </w:tcBorders>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1</w:t>
            </w:r>
            <w:r>
              <w:rPr>
                <w:rFonts w:ascii="仿宋" w:eastAsia="仿宋" w:hAnsi="仿宋" w:cs="Times New Roman" w:hint="eastAsia"/>
                <w:sz w:val="24"/>
                <w:szCs w:val="24"/>
              </w:rPr>
              <w:t>、完成领导交办的其他工作任务。</w:t>
            </w:r>
          </w:p>
        </w:tc>
      </w:tr>
      <w:tr w:rsidR="00493006">
        <w:trPr>
          <w:cantSplit/>
          <w:trHeight w:val="850"/>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基本条件</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1、遵纪守法，为人正直，虚心上进，勤奋务实，为人成熟稳重、具有较强的工作责任心和事业心。</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2、学习能力强，反应敏锐，具备出色的沟通协调能力和团队合作精神。</w:t>
            </w:r>
            <w:r>
              <w:rPr>
                <w:rFonts w:ascii="仿宋" w:eastAsia="仿宋" w:hAnsi="仿宋" w:cs="Times New Roman"/>
                <w:sz w:val="24"/>
                <w:szCs w:val="24"/>
              </w:rPr>
              <w:t xml:space="preserve"> </w:t>
            </w:r>
          </w:p>
        </w:tc>
      </w:tr>
      <w:tr w:rsidR="00493006">
        <w:trPr>
          <w:cantSplit/>
          <w:trHeight w:val="554"/>
        </w:trPr>
        <w:tc>
          <w:tcPr>
            <w:tcW w:w="1430" w:type="dxa"/>
            <w:vMerge/>
            <w:shd w:val="clear" w:color="auto" w:fill="auto"/>
            <w:vAlign w:val="center"/>
          </w:tcPr>
          <w:p w:rsidR="00493006" w:rsidRDefault="00493006">
            <w:pPr>
              <w:rPr>
                <w:rFonts w:ascii="仿宋_GB2312" w:eastAsia="仿宋_GB2312" w:hAnsi="宋体"/>
                <w:b/>
                <w:sz w:val="28"/>
                <w:szCs w:val="28"/>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w:t>
            </w:r>
            <w:r>
              <w:rPr>
                <w:rFonts w:ascii="仿宋" w:eastAsia="仿宋" w:hAnsi="仿宋" w:cs="Times New Roman"/>
                <w:sz w:val="24"/>
                <w:szCs w:val="24"/>
              </w:rPr>
              <w:t>具有良好的频繁或长期进行出差或出国的心理、身体状态及家庭生活条件，每年须驻外3</w:t>
            </w:r>
            <w:r w:rsidR="0028593A">
              <w:rPr>
                <w:rFonts w:ascii="仿宋" w:eastAsia="仿宋" w:hAnsi="仿宋" w:cs="Times New Roman"/>
                <w:sz w:val="24"/>
                <w:szCs w:val="24"/>
              </w:rPr>
              <w:t>2</w:t>
            </w:r>
            <w:r>
              <w:rPr>
                <w:rFonts w:ascii="仿宋" w:eastAsia="仿宋" w:hAnsi="仿宋" w:cs="Times New Roman"/>
                <w:sz w:val="24"/>
                <w:szCs w:val="24"/>
              </w:rPr>
              <w:t>0天。</w:t>
            </w:r>
          </w:p>
        </w:tc>
      </w:tr>
      <w:tr w:rsidR="00493006">
        <w:trPr>
          <w:cantSplit/>
          <w:trHeight w:val="567"/>
        </w:trPr>
        <w:tc>
          <w:tcPr>
            <w:tcW w:w="1430" w:type="dxa"/>
            <w:vMerge w:val="restart"/>
            <w:shd w:val="clear" w:color="auto" w:fill="auto"/>
            <w:textDirection w:val="tbRlV"/>
            <w:vAlign w:val="center"/>
          </w:tcPr>
          <w:p w:rsidR="00493006" w:rsidRDefault="002929DD">
            <w:pPr>
              <w:ind w:left="113" w:right="113"/>
              <w:jc w:val="center"/>
              <w:rPr>
                <w:rFonts w:ascii="仿宋_GB2312" w:eastAsia="仿宋_GB2312" w:hAnsi="宋体"/>
                <w:b/>
                <w:sz w:val="28"/>
                <w:szCs w:val="28"/>
              </w:rPr>
            </w:pPr>
            <w:r>
              <w:rPr>
                <w:rFonts w:ascii="仿宋_GB2312" w:eastAsia="仿宋_GB2312" w:hAnsi="宋体" w:hint="eastAsia"/>
                <w:b/>
                <w:sz w:val="28"/>
                <w:szCs w:val="28"/>
              </w:rPr>
              <w:t>任职要求</w:t>
            </w: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1、全日制大学本科及以上学历，水利水电工程及相关专业。</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2、年龄在</w:t>
            </w:r>
            <w:r>
              <w:rPr>
                <w:rFonts w:ascii="仿宋" w:eastAsia="仿宋" w:hAnsi="仿宋" w:cs="Times New Roman"/>
                <w:sz w:val="24"/>
                <w:szCs w:val="24"/>
              </w:rPr>
              <w:t>35</w:t>
            </w:r>
            <w:r>
              <w:rPr>
                <w:rFonts w:ascii="仿宋" w:eastAsia="仿宋" w:hAnsi="仿宋" w:cs="Times New Roman" w:hint="eastAsia"/>
                <w:sz w:val="24"/>
                <w:szCs w:val="24"/>
              </w:rPr>
              <w:t>周岁以下，具有工程师及以上专业技术职称。</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hint="eastAsia"/>
                <w:sz w:val="24"/>
                <w:szCs w:val="24"/>
              </w:rPr>
              <w:t>3、具有较强的英文书面口头能力，大学英语六级及以上，英语可作为工作语言。</w:t>
            </w:r>
          </w:p>
        </w:tc>
      </w:tr>
      <w:tr w:rsidR="00493006">
        <w:trPr>
          <w:cantSplit/>
          <w:trHeight w:val="567"/>
        </w:trPr>
        <w:tc>
          <w:tcPr>
            <w:tcW w:w="1430" w:type="dxa"/>
            <w:vMerge/>
            <w:shd w:val="clear" w:color="auto" w:fill="auto"/>
            <w:vAlign w:val="center"/>
          </w:tcPr>
          <w:p w:rsidR="00493006" w:rsidRDefault="00493006">
            <w:pPr>
              <w:rPr>
                <w:rFonts w:ascii="仿宋_GB2312" w:eastAsia="仿宋_GB2312" w:hAnsi="宋体"/>
                <w:sz w:val="24"/>
                <w:szCs w:val="24"/>
              </w:rPr>
            </w:pPr>
          </w:p>
        </w:tc>
        <w:tc>
          <w:tcPr>
            <w:tcW w:w="7504" w:type="dxa"/>
            <w:shd w:val="clear" w:color="auto" w:fill="auto"/>
            <w:vAlign w:val="center"/>
          </w:tcPr>
          <w:p w:rsidR="00493006" w:rsidRDefault="002929DD">
            <w:pPr>
              <w:jc w:val="left"/>
              <w:rPr>
                <w:rFonts w:ascii="仿宋" w:eastAsia="仿宋" w:hAnsi="仿宋" w:cs="Times New Roman"/>
                <w:sz w:val="24"/>
                <w:szCs w:val="24"/>
              </w:rPr>
            </w:pPr>
            <w:r>
              <w:rPr>
                <w:rFonts w:ascii="仿宋" w:eastAsia="仿宋" w:hAnsi="仿宋" w:cs="Times New Roman"/>
                <w:sz w:val="24"/>
                <w:szCs w:val="24"/>
              </w:rPr>
              <w:t>4</w:t>
            </w:r>
            <w:r>
              <w:rPr>
                <w:rFonts w:ascii="仿宋" w:eastAsia="仿宋" w:hAnsi="仿宋" w:cs="Times New Roman" w:hint="eastAsia"/>
                <w:sz w:val="24"/>
                <w:szCs w:val="24"/>
              </w:rPr>
              <w:t>、5年以上水电站建设管理</w:t>
            </w:r>
            <w:r w:rsidR="0028593A">
              <w:rPr>
                <w:rFonts w:ascii="仿宋" w:eastAsia="仿宋" w:hAnsi="仿宋" w:cs="Times New Roman" w:hint="eastAsia"/>
                <w:sz w:val="24"/>
                <w:szCs w:val="24"/>
              </w:rPr>
              <w:t>相关</w:t>
            </w:r>
            <w:r>
              <w:rPr>
                <w:rFonts w:ascii="仿宋" w:eastAsia="仿宋" w:hAnsi="仿宋" w:cs="Times New Roman" w:hint="eastAsia"/>
                <w:sz w:val="24"/>
                <w:szCs w:val="24"/>
              </w:rPr>
              <w:t>工作</w:t>
            </w:r>
            <w:r w:rsidR="0028593A">
              <w:rPr>
                <w:rFonts w:ascii="仿宋" w:eastAsia="仿宋" w:hAnsi="仿宋" w:cs="Times New Roman" w:hint="eastAsia"/>
                <w:sz w:val="24"/>
                <w:szCs w:val="24"/>
              </w:rPr>
              <w:t>经历</w:t>
            </w:r>
            <w:r>
              <w:rPr>
                <w:rFonts w:ascii="仿宋" w:eastAsia="仿宋" w:hAnsi="仿宋" w:cs="Times New Roman" w:hint="eastAsia"/>
                <w:sz w:val="24"/>
                <w:szCs w:val="24"/>
              </w:rPr>
              <w:t>，其中3年以上担任过水电站建设主管或相近岗位经验者优先。具有海外留学经历或工作经验者优先。</w:t>
            </w:r>
          </w:p>
        </w:tc>
      </w:tr>
    </w:tbl>
    <w:p w:rsidR="00493006" w:rsidRDefault="00493006">
      <w:pPr>
        <w:widowControl/>
        <w:spacing w:line="560" w:lineRule="exact"/>
        <w:rPr>
          <w:rFonts w:ascii="黑体" w:eastAsia="黑体" w:hAnsi="黑体"/>
          <w:sz w:val="32"/>
          <w:szCs w:val="32"/>
        </w:rPr>
      </w:pPr>
    </w:p>
    <w:p w:rsidR="00493006" w:rsidRDefault="00493006">
      <w:pPr>
        <w:widowControl/>
        <w:spacing w:line="560" w:lineRule="exact"/>
        <w:rPr>
          <w:rFonts w:ascii="黑体" w:eastAsia="黑体" w:hAnsi="黑体"/>
          <w:sz w:val="32"/>
          <w:szCs w:val="32"/>
        </w:rPr>
      </w:pPr>
    </w:p>
    <w:p w:rsidR="00493006" w:rsidRDefault="00493006">
      <w:pPr>
        <w:rPr>
          <w:rFonts w:ascii="方正小标宋" w:eastAsia="方正小标宋"/>
          <w:sz w:val="30"/>
          <w:szCs w:val="30"/>
        </w:rPr>
      </w:pPr>
    </w:p>
    <w:sectPr w:rsidR="004930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3E" w:rsidRDefault="003E673E" w:rsidP="000400A3">
      <w:r>
        <w:separator/>
      </w:r>
    </w:p>
  </w:endnote>
  <w:endnote w:type="continuationSeparator" w:id="0">
    <w:p w:rsidR="003E673E" w:rsidRDefault="003E673E" w:rsidP="0004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
    <w:altName w:val="宋体"/>
    <w:charset w:val="86"/>
    <w:family w:val="roman"/>
    <w:pitch w:val="default"/>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3E" w:rsidRDefault="003E673E" w:rsidP="000400A3">
      <w:r>
        <w:separator/>
      </w:r>
    </w:p>
  </w:footnote>
  <w:footnote w:type="continuationSeparator" w:id="0">
    <w:p w:rsidR="003E673E" w:rsidRDefault="003E673E" w:rsidP="00040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3AF3"/>
    <w:multiLevelType w:val="multilevel"/>
    <w:tmpl w:val="21C23AF3"/>
    <w:lvl w:ilvl="0">
      <w:start w:val="1"/>
      <w:numFmt w:val="japaneseCounting"/>
      <w:lvlText w:val="%1、"/>
      <w:lvlJc w:val="left"/>
      <w:pPr>
        <w:tabs>
          <w:tab w:val="left" w:pos="1428"/>
        </w:tabs>
        <w:ind w:left="1428"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abstractNum w:abstractNumId="1">
    <w:nsid w:val="349875B3"/>
    <w:multiLevelType w:val="multilevel"/>
    <w:tmpl w:val="349875B3"/>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6C"/>
    <w:rsid w:val="000011E4"/>
    <w:rsid w:val="00020E32"/>
    <w:rsid w:val="000400A3"/>
    <w:rsid w:val="00042185"/>
    <w:rsid w:val="00042FAD"/>
    <w:rsid w:val="000548A7"/>
    <w:rsid w:val="000669D0"/>
    <w:rsid w:val="00073B7C"/>
    <w:rsid w:val="000810C5"/>
    <w:rsid w:val="00082611"/>
    <w:rsid w:val="00091940"/>
    <w:rsid w:val="0009673E"/>
    <w:rsid w:val="000B2259"/>
    <w:rsid w:val="00100F71"/>
    <w:rsid w:val="001112CA"/>
    <w:rsid w:val="001274C7"/>
    <w:rsid w:val="00147397"/>
    <w:rsid w:val="00156FFE"/>
    <w:rsid w:val="001778E9"/>
    <w:rsid w:val="0018091A"/>
    <w:rsid w:val="001B07A0"/>
    <w:rsid w:val="001C5C50"/>
    <w:rsid w:val="001E19B8"/>
    <w:rsid w:val="00205670"/>
    <w:rsid w:val="0028593A"/>
    <w:rsid w:val="002929DD"/>
    <w:rsid w:val="002B0763"/>
    <w:rsid w:val="002F3753"/>
    <w:rsid w:val="00317079"/>
    <w:rsid w:val="003237D4"/>
    <w:rsid w:val="00331D0F"/>
    <w:rsid w:val="00334338"/>
    <w:rsid w:val="0037325B"/>
    <w:rsid w:val="0038273D"/>
    <w:rsid w:val="003915DA"/>
    <w:rsid w:val="00396360"/>
    <w:rsid w:val="003D6F19"/>
    <w:rsid w:val="003E24BE"/>
    <w:rsid w:val="003E673E"/>
    <w:rsid w:val="004016B3"/>
    <w:rsid w:val="004060EC"/>
    <w:rsid w:val="004216CF"/>
    <w:rsid w:val="00493006"/>
    <w:rsid w:val="004D07A1"/>
    <w:rsid w:val="004D29F1"/>
    <w:rsid w:val="005A5769"/>
    <w:rsid w:val="005A7798"/>
    <w:rsid w:val="005E5295"/>
    <w:rsid w:val="005F69D6"/>
    <w:rsid w:val="006152B1"/>
    <w:rsid w:val="006451F8"/>
    <w:rsid w:val="00645E4B"/>
    <w:rsid w:val="0065776C"/>
    <w:rsid w:val="0066426D"/>
    <w:rsid w:val="00682118"/>
    <w:rsid w:val="006A68B1"/>
    <w:rsid w:val="006C6BC2"/>
    <w:rsid w:val="006E0C6C"/>
    <w:rsid w:val="00732418"/>
    <w:rsid w:val="007615AB"/>
    <w:rsid w:val="00770A3D"/>
    <w:rsid w:val="007B48E6"/>
    <w:rsid w:val="007D6E74"/>
    <w:rsid w:val="007D7A13"/>
    <w:rsid w:val="00813FF4"/>
    <w:rsid w:val="00854C57"/>
    <w:rsid w:val="00890CB2"/>
    <w:rsid w:val="008B65CD"/>
    <w:rsid w:val="008C3A9C"/>
    <w:rsid w:val="008D6E94"/>
    <w:rsid w:val="0092018C"/>
    <w:rsid w:val="00925A68"/>
    <w:rsid w:val="0092726F"/>
    <w:rsid w:val="009278FB"/>
    <w:rsid w:val="0094346B"/>
    <w:rsid w:val="009E1C47"/>
    <w:rsid w:val="009E665F"/>
    <w:rsid w:val="00A046F9"/>
    <w:rsid w:val="00A1533F"/>
    <w:rsid w:val="00A17246"/>
    <w:rsid w:val="00A5149D"/>
    <w:rsid w:val="00A76633"/>
    <w:rsid w:val="00A831DA"/>
    <w:rsid w:val="00AB1FF4"/>
    <w:rsid w:val="00AD5DD4"/>
    <w:rsid w:val="00AE44E7"/>
    <w:rsid w:val="00AE5B38"/>
    <w:rsid w:val="00AF4B84"/>
    <w:rsid w:val="00B034BC"/>
    <w:rsid w:val="00B1474E"/>
    <w:rsid w:val="00B42130"/>
    <w:rsid w:val="00B50880"/>
    <w:rsid w:val="00B53C08"/>
    <w:rsid w:val="00B664E5"/>
    <w:rsid w:val="00B83931"/>
    <w:rsid w:val="00B911E9"/>
    <w:rsid w:val="00BA3274"/>
    <w:rsid w:val="00BB751F"/>
    <w:rsid w:val="00BE2377"/>
    <w:rsid w:val="00BF0A07"/>
    <w:rsid w:val="00BF220C"/>
    <w:rsid w:val="00BF6AA2"/>
    <w:rsid w:val="00C16C75"/>
    <w:rsid w:val="00C342FA"/>
    <w:rsid w:val="00C522A8"/>
    <w:rsid w:val="00C56B19"/>
    <w:rsid w:val="00C57C6C"/>
    <w:rsid w:val="00C66008"/>
    <w:rsid w:val="00CC68DF"/>
    <w:rsid w:val="00CD4A8F"/>
    <w:rsid w:val="00D409B2"/>
    <w:rsid w:val="00D67302"/>
    <w:rsid w:val="00D67B39"/>
    <w:rsid w:val="00D81F65"/>
    <w:rsid w:val="00DC0D49"/>
    <w:rsid w:val="00DD62D1"/>
    <w:rsid w:val="00DD65E9"/>
    <w:rsid w:val="00DE0480"/>
    <w:rsid w:val="00DE7FE5"/>
    <w:rsid w:val="00E04A87"/>
    <w:rsid w:val="00E05A3C"/>
    <w:rsid w:val="00E23A7C"/>
    <w:rsid w:val="00E24629"/>
    <w:rsid w:val="00E271D4"/>
    <w:rsid w:val="00E30AE3"/>
    <w:rsid w:val="00E43463"/>
    <w:rsid w:val="00E43961"/>
    <w:rsid w:val="00ED1A36"/>
    <w:rsid w:val="00EE1DB9"/>
    <w:rsid w:val="00F104F4"/>
    <w:rsid w:val="00F15700"/>
    <w:rsid w:val="00F70759"/>
    <w:rsid w:val="00F72116"/>
    <w:rsid w:val="00F906B6"/>
    <w:rsid w:val="00FC5F70"/>
    <w:rsid w:val="00FF0DB9"/>
    <w:rsid w:val="00FF2326"/>
    <w:rsid w:val="00FF3539"/>
    <w:rsid w:val="13067B12"/>
    <w:rsid w:val="2F69689D"/>
    <w:rsid w:val="50265D28"/>
    <w:rsid w:val="62197DF8"/>
    <w:rsid w:val="64AF2DB8"/>
    <w:rsid w:val="6DE2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DF940-8CEE-4240-86FC-E9858C7B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Yufei</dc:creator>
  <cp:lastModifiedBy>唐能熙</cp:lastModifiedBy>
  <cp:revision>14</cp:revision>
  <cp:lastPrinted>2019-04-11T03:49:00Z</cp:lastPrinted>
  <dcterms:created xsi:type="dcterms:W3CDTF">2019-04-11T03:28:00Z</dcterms:created>
  <dcterms:modified xsi:type="dcterms:W3CDTF">2019-04-16T01:30:00Z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