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0A" w:rsidRDefault="0086015D">
      <w:pPr>
        <w:spacing w:line="579" w:lineRule="exact"/>
        <w:jc w:val="left"/>
        <w:rPr>
          <w:rFonts w:ascii="黑体" w:eastAsia="黑体" w:hAnsi="黑体"/>
          <w:bCs/>
          <w:sz w:val="32"/>
          <w:szCs w:val="32"/>
        </w:rPr>
      </w:pPr>
      <w:r>
        <w:rPr>
          <w:rFonts w:ascii="黑体" w:eastAsia="黑体" w:hAnsi="黑体" w:hint="eastAsia"/>
          <w:bCs/>
          <w:sz w:val="32"/>
          <w:szCs w:val="32"/>
        </w:rPr>
        <w:t>附件1</w:t>
      </w:r>
    </w:p>
    <w:p w:rsidR="00091D0A" w:rsidRDefault="00091D0A">
      <w:pPr>
        <w:spacing w:line="640" w:lineRule="exact"/>
        <w:jc w:val="center"/>
        <w:rPr>
          <w:rFonts w:ascii="方正小标宋简体" w:eastAsia="方正小标宋简体" w:hAnsi="方正小标宋简体"/>
          <w:bCs/>
          <w:sz w:val="44"/>
          <w:szCs w:val="44"/>
        </w:rPr>
      </w:pPr>
    </w:p>
    <w:p w:rsidR="00091D0A" w:rsidRDefault="0086015D">
      <w:pPr>
        <w:spacing w:line="640" w:lineRule="exact"/>
        <w:jc w:val="center"/>
        <w:rPr>
          <w:rFonts w:ascii="方正小标宋简体" w:eastAsia="方正小标宋简体" w:hAnsi="方正小标宋简体"/>
          <w:b/>
          <w:bCs/>
          <w:sz w:val="44"/>
          <w:szCs w:val="44"/>
        </w:rPr>
      </w:pPr>
      <w:r>
        <w:rPr>
          <w:rFonts w:ascii="方正小标宋简体" w:eastAsia="方正小标宋简体" w:hAnsi="方正小标宋简体" w:hint="eastAsia"/>
          <w:b/>
          <w:bCs/>
          <w:sz w:val="44"/>
          <w:szCs w:val="44"/>
        </w:rPr>
        <w:t>四川省房地产开发投资有限责任公司</w:t>
      </w:r>
    </w:p>
    <w:p w:rsidR="00091D0A" w:rsidRDefault="00B50CF4">
      <w:pPr>
        <w:spacing w:line="640" w:lineRule="exact"/>
        <w:jc w:val="center"/>
        <w:rPr>
          <w:rFonts w:ascii="方正小标宋简体" w:eastAsia="方正小标宋简体" w:hAnsi="方正小标宋简体"/>
          <w:b/>
          <w:bCs/>
          <w:sz w:val="44"/>
          <w:szCs w:val="44"/>
        </w:rPr>
      </w:pPr>
      <w:r>
        <w:rPr>
          <w:rFonts w:ascii="方正小标宋简体" w:eastAsia="方正小标宋简体" w:hAnsi="方正小标宋简体" w:hint="eastAsia"/>
          <w:b/>
          <w:bCs/>
          <w:sz w:val="44"/>
          <w:szCs w:val="44"/>
        </w:rPr>
        <w:t>总经理岗位公开招聘</w:t>
      </w:r>
      <w:r w:rsidR="00372688">
        <w:rPr>
          <w:rFonts w:ascii="方正小标宋简体" w:eastAsia="方正小标宋简体" w:hAnsi="方正小标宋简体" w:hint="eastAsia"/>
          <w:b/>
          <w:bCs/>
          <w:sz w:val="44"/>
          <w:szCs w:val="44"/>
        </w:rPr>
        <w:t>公告</w:t>
      </w:r>
    </w:p>
    <w:p w:rsidR="00091D0A" w:rsidRDefault="00091D0A">
      <w:pPr>
        <w:spacing w:line="640" w:lineRule="exact"/>
        <w:jc w:val="center"/>
        <w:rPr>
          <w:rFonts w:ascii="方正小标宋简体" w:eastAsia="方正小标宋简体" w:hAnsi="方正小标宋简体"/>
          <w:bCs/>
          <w:sz w:val="44"/>
          <w:szCs w:val="44"/>
        </w:rPr>
      </w:pP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四川省房地产开发投资有限责任公司（以下简称“川房公司”）系四川省投资集团有限责任</w:t>
      </w:r>
      <w:r w:rsidR="002D61B2">
        <w:rPr>
          <w:rFonts w:ascii="仿宋_GB2312" w:eastAsia="仿宋_GB2312" w:hAnsi="宋体" w:cs="宋体" w:hint="eastAsia"/>
          <w:kern w:val="0"/>
          <w:sz w:val="32"/>
          <w:szCs w:val="32"/>
        </w:rPr>
        <w:t>公司</w:t>
      </w:r>
      <w:r>
        <w:rPr>
          <w:rFonts w:ascii="仿宋_GB2312" w:eastAsia="仿宋_GB2312" w:hAnsi="宋体" w:cs="宋体" w:hint="eastAsia"/>
          <w:kern w:val="0"/>
          <w:sz w:val="32"/>
          <w:szCs w:val="32"/>
        </w:rPr>
        <w:t>（以下简称“集团公司”）下属全资子公司，成立于1996年，注册资本10亿元。公司以“西南一流的全产业链地产融合发展商”为战略定位，以“健康生活的引领者，美好生活的建设者”为发展愿景，运用川投品牌，构建土地整理、产业开发、项目代建、项目运营等全产业链，实现地产多元融合发展。</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全面落实公司的发展目标和满足公司管理需要，积极提高公司经营管理能力和市场运作能力，充分发挥竞争机制作用，拟选拔德才兼备的优秀管理人才充实公司领导班子，现根据公开、公平、公正原则面向全社会择优选聘一名品行端正、作风优良，懂经营、善管理、创效益的优秀职业经理人（总经理）。具体</w:t>
      </w:r>
      <w:r w:rsidR="0019279C">
        <w:rPr>
          <w:rFonts w:ascii="仿宋_GB2312" w:eastAsia="仿宋_GB2312" w:hAnsi="宋体" w:cs="宋体" w:hint="eastAsia"/>
          <w:kern w:val="0"/>
          <w:sz w:val="32"/>
          <w:szCs w:val="32"/>
        </w:rPr>
        <w:t>招聘公告</w:t>
      </w:r>
      <w:r>
        <w:rPr>
          <w:rFonts w:ascii="仿宋_GB2312" w:eastAsia="仿宋_GB2312" w:hAnsi="宋体" w:cs="宋体" w:hint="eastAsia"/>
          <w:kern w:val="0"/>
          <w:sz w:val="32"/>
          <w:szCs w:val="32"/>
        </w:rPr>
        <w:t>如下：</w:t>
      </w:r>
    </w:p>
    <w:p w:rsidR="00091D0A" w:rsidRDefault="0086015D">
      <w:pPr>
        <w:widowControl/>
        <w:spacing w:line="579" w:lineRule="exact"/>
        <w:ind w:firstLineChars="200" w:firstLine="643"/>
        <w:rPr>
          <w:rFonts w:ascii="黑体" w:eastAsia="黑体" w:hAnsi="黑体" w:cs="宋体"/>
          <w:b/>
          <w:kern w:val="0"/>
          <w:sz w:val="32"/>
          <w:szCs w:val="32"/>
        </w:rPr>
      </w:pPr>
      <w:r>
        <w:rPr>
          <w:rFonts w:ascii="黑体" w:eastAsia="黑体" w:hAnsi="黑体" w:cs="宋体" w:hint="eastAsia"/>
          <w:b/>
          <w:kern w:val="0"/>
          <w:sz w:val="32"/>
          <w:szCs w:val="32"/>
        </w:rPr>
        <w:t>一、招聘职位和数量</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总经理（1名）</w:t>
      </w:r>
    </w:p>
    <w:p w:rsidR="00091D0A" w:rsidRDefault="0086015D">
      <w:pPr>
        <w:widowControl/>
        <w:spacing w:line="579" w:lineRule="exact"/>
        <w:ind w:firstLineChars="200" w:firstLine="643"/>
        <w:rPr>
          <w:rFonts w:ascii="黑体" w:eastAsia="黑体" w:hAnsi="黑体" w:cs="宋体"/>
          <w:b/>
          <w:kern w:val="0"/>
          <w:sz w:val="32"/>
          <w:szCs w:val="32"/>
        </w:rPr>
      </w:pPr>
      <w:r>
        <w:rPr>
          <w:rFonts w:ascii="黑体" w:eastAsia="黑体" w:hAnsi="黑体" w:cs="宋体" w:hint="eastAsia"/>
          <w:b/>
          <w:kern w:val="0"/>
          <w:sz w:val="32"/>
          <w:szCs w:val="32"/>
        </w:rPr>
        <w:t>二、岗位主要职责</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1.全面主持公司日常生产经营管理工作，切实保证公司各项经营目标的实现。</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2.向公司负责，全面组织实施公司的有关决议和规定，全面完成公司下达的各项指标。</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3.负责落实上级公司的有关管理规定，贯彻执行国家和行业有关法律、法规、方针、政策。</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4.根据公司的要求确定公司的经营方针，建立公司的经营管理体系并组织实施和改进，为经营管理体系运行提供足够的资源。</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5.组织实施公司的年度经营计划和投融资方案。</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6.负责公司工程项目的全过程管理，重点督促项目建设进度推进和营销工作开展，积极协调解决相关工作，确保工程项目建设有效顺利进行。</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7.负责召集和主持公司总经理办公会议，协调、检查和督促分子公司、各部门的工作。</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8.根据市场变化，不断调整公司的经营方向，使公司持续健康发展。</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9.负责倡导公司的企业文化和经营理念，塑造良好的企业形象。</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10.负责代表公司对外处理业务，开展公关活动。</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11.签署日常行政、业务文件，保证公司经营运作的合法合规性。</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12.负责公司人力资源的开发、管理和提高。</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13.负责公司安全工作和重大突发事件的处理。</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14.负责拟订公司的年度财务预、决算方案，利润分配方案和弥补亏损方案。</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15.负责拟订公司的基本管理制度、公司组织结构调整优化方案，并根据批准意见组织落实。</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16.负责拟订公司经营管理机构成员的工作分工和公司内部职能部门的职责范围。</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17.根据公司授权和委托，代表公司对外签署合同或协议，并处理公司的经营管理执行性活动中的其他相关事务。</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18.负责组织完成上级领导和上级单位下达的其它临时性、阶段性工作和任务。</w:t>
      </w:r>
    </w:p>
    <w:p w:rsidR="00F751A7" w:rsidRDefault="00F751A7">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19.其他工作。</w:t>
      </w:r>
    </w:p>
    <w:p w:rsidR="00091D0A" w:rsidRDefault="0086015D">
      <w:pPr>
        <w:widowControl/>
        <w:spacing w:line="579" w:lineRule="exact"/>
        <w:ind w:firstLineChars="200" w:firstLine="643"/>
        <w:rPr>
          <w:rFonts w:ascii="黑体" w:eastAsia="黑体" w:hAnsi="黑体" w:cs="宋体"/>
          <w:b/>
          <w:kern w:val="0"/>
          <w:sz w:val="32"/>
          <w:szCs w:val="32"/>
        </w:rPr>
      </w:pPr>
      <w:r>
        <w:rPr>
          <w:rFonts w:ascii="黑体" w:eastAsia="黑体" w:hAnsi="黑体" w:cs="宋体" w:hint="eastAsia"/>
          <w:b/>
          <w:kern w:val="0"/>
          <w:sz w:val="32"/>
          <w:szCs w:val="32"/>
        </w:rPr>
        <w:t>三、任职基本条件</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1.全日制统招本科及以上学历，年龄在35-50周岁之间，专业不限。</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2.从事房地产开发、建筑工程项目建设等相关工作10年及以上，3年及以上大型国有地产企业高管工作经历，至少独立操盘过4个10万平米以上的工程项目，其中至少2个为地产项目。</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3.担任过工程项目经理岗位至少3年及以上，具有工程类企业副总经理及以上岗位2年及以上工作经历。</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4.熟悉国家和地区的房地产行业相关政策，掌握全面的房地产产业知识结构和熟悉地产开发全流程。</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5.政治立场坚定、身体健康、诚信正直、廉洁公正，具有较强的进取心、责任心、敬业精神和创新意识，具备优秀的领导能力和综合管理能力，统筹能力强，有全局观及团队协作精神。</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6.具有全国一级注册建造师资格证书，具有工程建设、项目管理方面高级专业技术资格证书的优先考虑。</w:t>
      </w:r>
    </w:p>
    <w:p w:rsidR="00091D0A" w:rsidRDefault="0086015D">
      <w:pPr>
        <w:widowControl/>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7.有法律法规规定不得选聘为国有企业职业经理人情形的不予录用。</w:t>
      </w:r>
    </w:p>
    <w:p w:rsidR="00091D0A" w:rsidRDefault="0086015D">
      <w:pPr>
        <w:widowControl/>
        <w:spacing w:line="579" w:lineRule="exact"/>
        <w:ind w:firstLineChars="200" w:firstLine="643"/>
        <w:rPr>
          <w:rFonts w:ascii="黑体" w:eastAsia="黑体" w:hAnsi="黑体" w:cs="宋体"/>
          <w:b/>
          <w:kern w:val="0"/>
          <w:sz w:val="32"/>
          <w:szCs w:val="32"/>
        </w:rPr>
      </w:pPr>
      <w:r>
        <w:rPr>
          <w:rFonts w:ascii="黑体" w:eastAsia="黑体" w:hAnsi="黑体" w:cs="宋体" w:hint="eastAsia"/>
          <w:b/>
          <w:kern w:val="0"/>
          <w:sz w:val="32"/>
          <w:szCs w:val="32"/>
        </w:rPr>
        <w:t>四、公开</w:t>
      </w:r>
      <w:r w:rsidR="001A6CDA">
        <w:rPr>
          <w:rFonts w:ascii="黑体" w:eastAsia="黑体" w:hAnsi="黑体" w:cs="宋体" w:hint="eastAsia"/>
          <w:b/>
          <w:kern w:val="0"/>
          <w:sz w:val="32"/>
          <w:szCs w:val="32"/>
        </w:rPr>
        <w:t>招聘</w:t>
      </w:r>
      <w:r>
        <w:rPr>
          <w:rFonts w:ascii="黑体" w:eastAsia="黑体" w:hAnsi="黑体" w:cs="宋体" w:hint="eastAsia"/>
          <w:b/>
          <w:kern w:val="0"/>
          <w:sz w:val="32"/>
          <w:szCs w:val="32"/>
        </w:rPr>
        <w:t>程序</w:t>
      </w:r>
    </w:p>
    <w:p w:rsidR="00091D0A" w:rsidRDefault="0086015D">
      <w:pPr>
        <w:spacing w:line="579"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选聘工作按照发布公告、报名和资格审查、面试、确定考察人选、背景调查与体检、确定拟聘人选、公示及聘用等程序进行。</w:t>
      </w:r>
    </w:p>
    <w:p w:rsidR="00091D0A" w:rsidRDefault="0086015D">
      <w:pPr>
        <w:widowControl/>
        <w:spacing w:line="579" w:lineRule="exact"/>
        <w:ind w:firstLineChars="200" w:firstLine="643"/>
        <w:rPr>
          <w:rFonts w:ascii="黑体" w:eastAsia="黑体" w:hAnsi="黑体"/>
          <w:b/>
          <w:bCs/>
          <w:sz w:val="32"/>
          <w:szCs w:val="32"/>
        </w:rPr>
      </w:pPr>
      <w:r>
        <w:rPr>
          <w:rFonts w:ascii="黑体" w:eastAsia="黑体" w:hAnsi="黑体" w:cs="宋体" w:hint="eastAsia"/>
          <w:b/>
          <w:bCs/>
          <w:kern w:val="0"/>
          <w:sz w:val="32"/>
          <w:szCs w:val="32"/>
        </w:rPr>
        <w:t>五</w:t>
      </w:r>
      <w:r>
        <w:rPr>
          <w:rFonts w:ascii="黑体" w:eastAsia="黑体" w:hAnsi="黑体" w:hint="eastAsia"/>
          <w:b/>
          <w:bCs/>
          <w:sz w:val="32"/>
          <w:szCs w:val="32"/>
        </w:rPr>
        <w:t>、薪酬福利待遇和工作地点</w:t>
      </w:r>
    </w:p>
    <w:p w:rsidR="00091D0A" w:rsidRDefault="0086015D">
      <w:pPr>
        <w:widowControl/>
        <w:spacing w:line="579"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（一）薪酬福利待遇</w:t>
      </w:r>
    </w:p>
    <w:p w:rsidR="008454EF" w:rsidRDefault="001A6CDA">
      <w:pPr>
        <w:widowControl/>
        <w:spacing w:line="579"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具体薪酬面议</w:t>
      </w:r>
      <w:r w:rsidR="008454EF">
        <w:rPr>
          <w:rFonts w:ascii="仿宋_GB2312" w:eastAsia="仿宋_GB2312" w:hAnsi="仿宋" w:hint="eastAsia"/>
          <w:bCs/>
          <w:sz w:val="32"/>
          <w:szCs w:val="32"/>
        </w:rPr>
        <w:t>。</w:t>
      </w:r>
    </w:p>
    <w:p w:rsidR="00091D0A" w:rsidRDefault="001A6CDA">
      <w:pPr>
        <w:widowControl/>
        <w:spacing w:line="579"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薪酬实行年薪制</w:t>
      </w:r>
      <w:r w:rsidR="002D61B2">
        <w:rPr>
          <w:rFonts w:ascii="仿宋_GB2312" w:eastAsia="仿宋_GB2312" w:hAnsi="仿宋" w:hint="eastAsia"/>
          <w:bCs/>
          <w:sz w:val="32"/>
          <w:szCs w:val="32"/>
        </w:rPr>
        <w:t>，其中</w:t>
      </w:r>
      <w:r w:rsidR="0086015D">
        <w:rPr>
          <w:rFonts w:ascii="仿宋_GB2312" w:eastAsia="仿宋_GB2312" w:hAnsi="仿宋" w:hint="eastAsia"/>
          <w:bCs/>
          <w:sz w:val="32"/>
          <w:szCs w:val="32"/>
        </w:rPr>
        <w:t>基本薪酬30%，绩效薪酬70%</w:t>
      </w:r>
      <w:r w:rsidR="00137EA6">
        <w:rPr>
          <w:rFonts w:ascii="仿宋_GB2312" w:eastAsia="仿宋_GB2312" w:hAnsi="仿宋" w:hint="eastAsia"/>
          <w:bCs/>
          <w:sz w:val="32"/>
          <w:szCs w:val="32"/>
        </w:rPr>
        <w:t>，</w:t>
      </w:r>
      <w:r w:rsidR="0086015D">
        <w:rPr>
          <w:rFonts w:ascii="仿宋_GB2312" w:eastAsia="仿宋_GB2312" w:hAnsi="仿宋" w:hint="eastAsia"/>
          <w:bCs/>
          <w:sz w:val="32"/>
          <w:szCs w:val="32"/>
        </w:rPr>
        <w:t>并按规定缴纳社会保险和住房公积金</w:t>
      </w:r>
      <w:r w:rsidR="00137EA6">
        <w:rPr>
          <w:rFonts w:ascii="仿宋_GB2312" w:eastAsia="仿宋_GB2312" w:hAnsi="仿宋" w:hint="eastAsia"/>
          <w:bCs/>
          <w:sz w:val="32"/>
          <w:szCs w:val="32"/>
        </w:rPr>
        <w:t>；业绩突出的按规定实施特别奖励。</w:t>
      </w:r>
    </w:p>
    <w:p w:rsidR="00091D0A" w:rsidRDefault="0086015D">
      <w:pPr>
        <w:widowControl/>
        <w:spacing w:line="579"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（二）工作地点</w:t>
      </w:r>
    </w:p>
    <w:p w:rsidR="00091D0A" w:rsidRDefault="0086015D">
      <w:pPr>
        <w:widowControl/>
        <w:spacing w:line="579"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成都市或根据工作需要的其他相关地点。</w:t>
      </w:r>
    </w:p>
    <w:p w:rsidR="00091D0A" w:rsidRDefault="0086015D">
      <w:pPr>
        <w:widowControl/>
        <w:spacing w:line="579" w:lineRule="exact"/>
        <w:ind w:firstLineChars="200" w:firstLine="643"/>
        <w:rPr>
          <w:rFonts w:ascii="黑体" w:eastAsia="黑体" w:hAnsi="黑体" w:cs="宋体"/>
          <w:b/>
          <w:kern w:val="0"/>
          <w:sz w:val="32"/>
          <w:szCs w:val="32"/>
        </w:rPr>
      </w:pPr>
      <w:r>
        <w:rPr>
          <w:rFonts w:ascii="黑体" w:eastAsia="黑体" w:hAnsi="黑体" w:cs="宋体" w:hint="eastAsia"/>
          <w:b/>
          <w:kern w:val="0"/>
          <w:sz w:val="32"/>
          <w:szCs w:val="32"/>
        </w:rPr>
        <w:t>六、考核方式及退出机制</w:t>
      </w:r>
    </w:p>
    <w:p w:rsidR="00091D0A" w:rsidRDefault="00DC1751">
      <w:pPr>
        <w:widowControl/>
        <w:spacing w:line="579"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本次公开招聘</w:t>
      </w:r>
      <w:r w:rsidR="0086015D">
        <w:rPr>
          <w:rFonts w:ascii="仿宋_GB2312" w:eastAsia="仿宋_GB2312" w:hAnsi="仿宋" w:hint="eastAsia"/>
          <w:bCs/>
          <w:sz w:val="32"/>
          <w:szCs w:val="32"/>
        </w:rPr>
        <w:t>的总经理，按照公平、公正、公开原则，采取契约化方式通过任期制进行管理和考核，通过签订《年度绩效合同》，明确工作目标任务、薪酬绩效考核以及退出方式。按照当期业绩和可持续发展并重的原则，建立试用期考核（六个月）、年度考核（财务年度）和任期考核（三年）“三位一体”的考核制度，对试用期考核不称职、连续两年年度考核不称职和任期考核不称职的予以解聘。</w:t>
      </w:r>
    </w:p>
    <w:p w:rsidR="00091D0A" w:rsidRDefault="0086015D">
      <w:pPr>
        <w:spacing w:line="579"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七、</w:t>
      </w:r>
      <w:r w:rsidR="0057589F">
        <w:rPr>
          <w:rFonts w:ascii="黑体" w:eastAsia="黑体" w:hAnsi="黑体" w:cs="黑体" w:hint="eastAsia"/>
          <w:b/>
          <w:bCs/>
          <w:sz w:val="32"/>
          <w:szCs w:val="32"/>
        </w:rPr>
        <w:t>应聘须知</w:t>
      </w:r>
    </w:p>
    <w:p w:rsidR="004A15BE" w:rsidRDefault="0057589F" w:rsidP="0057589F">
      <w:pPr>
        <w:spacing w:line="579" w:lineRule="exact"/>
        <w:ind w:firstLineChars="200" w:firstLine="640"/>
        <w:rPr>
          <w:rFonts w:ascii="仿宋_GB2312" w:eastAsia="仿宋_GB2312" w:hAnsi="仿宋_GB2312" w:cs="仿宋_GB2312"/>
          <w:sz w:val="32"/>
          <w:szCs w:val="32"/>
        </w:rPr>
      </w:pPr>
      <w:r w:rsidRPr="0057589F">
        <w:rPr>
          <w:rFonts w:ascii="仿宋_GB2312" w:eastAsia="仿宋_GB2312" w:hAnsi="仿宋_GB2312" w:cs="仿宋_GB2312" w:hint="eastAsia"/>
          <w:sz w:val="32"/>
          <w:szCs w:val="32"/>
        </w:rPr>
        <w:lastRenderedPageBreak/>
        <w:t>应聘人员按要求详细填写《应聘报名表》</w:t>
      </w:r>
      <w:r w:rsidR="004A15BE">
        <w:rPr>
          <w:rFonts w:ascii="仿宋_GB2312" w:eastAsia="仿宋_GB2312" w:hAnsi="仿宋_GB2312" w:cs="仿宋_GB2312" w:hint="eastAsia"/>
          <w:sz w:val="32"/>
          <w:szCs w:val="32"/>
        </w:rPr>
        <w:t>，下载地址：</w:t>
      </w:r>
    </w:p>
    <w:p w:rsidR="004A15BE" w:rsidRPr="003D0C2D" w:rsidRDefault="004A15BE" w:rsidP="003D0C2D">
      <w:pPr>
        <w:spacing w:line="579" w:lineRule="exact"/>
        <w:ind w:firstLineChars="200" w:firstLine="643"/>
        <w:rPr>
          <w:rFonts w:ascii="仿宋_GB2312" w:eastAsia="仿宋_GB2312" w:hAnsi="仿宋_GB2312" w:cs="仿宋_GB2312"/>
          <w:b/>
          <w:sz w:val="32"/>
          <w:szCs w:val="32"/>
        </w:rPr>
      </w:pPr>
      <w:r w:rsidRPr="003D0C2D">
        <w:rPr>
          <w:rFonts w:ascii="仿宋_GB2312" w:eastAsia="仿宋_GB2312" w:hAnsi="仿宋_GB2312" w:cs="仿宋_GB2312"/>
          <w:b/>
          <w:sz w:val="32"/>
          <w:szCs w:val="32"/>
        </w:rPr>
        <w:t>1.</w:t>
      </w:r>
      <w:r w:rsidRPr="003D0C2D">
        <w:rPr>
          <w:rFonts w:ascii="仿宋_GB2312" w:eastAsia="仿宋_GB2312" w:hAnsi="仿宋_GB2312" w:cs="仿宋_GB2312" w:hint="eastAsia"/>
          <w:b/>
          <w:sz w:val="32"/>
          <w:szCs w:val="32"/>
        </w:rPr>
        <w:t>四川省投资集团有限责任公司</w:t>
      </w:r>
    </w:p>
    <w:p w:rsidR="004A15BE" w:rsidRPr="003D0C2D" w:rsidRDefault="004A15BE" w:rsidP="003D0C2D">
      <w:pPr>
        <w:spacing w:line="579" w:lineRule="exact"/>
        <w:ind w:firstLineChars="200" w:firstLine="643"/>
        <w:rPr>
          <w:rFonts w:ascii="仿宋_GB2312" w:eastAsia="仿宋_GB2312" w:hAnsi="仿宋_GB2312" w:cs="仿宋_GB2312"/>
          <w:b/>
          <w:sz w:val="32"/>
          <w:szCs w:val="32"/>
        </w:rPr>
      </w:pPr>
      <w:r w:rsidRPr="003D0C2D">
        <w:rPr>
          <w:rFonts w:ascii="仿宋_GB2312" w:eastAsia="仿宋_GB2312" w:hAnsi="仿宋_GB2312" w:cs="仿宋_GB2312" w:hint="eastAsia"/>
          <w:b/>
          <w:sz w:val="32"/>
          <w:szCs w:val="32"/>
        </w:rPr>
        <w:t>官网：</w:t>
      </w:r>
      <w:hyperlink r:id="rId8" w:history="1">
        <w:r w:rsidRPr="003D0C2D">
          <w:rPr>
            <w:rStyle w:val="a8"/>
            <w:rFonts w:ascii="仿宋_GB2312" w:eastAsia="仿宋_GB2312" w:hAnsi="仿宋_GB2312" w:cs="仿宋_GB2312"/>
            <w:b/>
            <w:sz w:val="32"/>
            <w:szCs w:val="32"/>
          </w:rPr>
          <w:t>http://www.invest.com.cn/</w:t>
        </w:r>
      </w:hyperlink>
      <w:r w:rsidRPr="003D0C2D">
        <w:rPr>
          <w:rFonts w:ascii="仿宋_GB2312" w:eastAsia="仿宋_GB2312" w:hAnsi="仿宋_GB2312" w:cs="仿宋_GB2312" w:hint="eastAsia"/>
          <w:b/>
          <w:sz w:val="32"/>
          <w:szCs w:val="32"/>
        </w:rPr>
        <w:t>；</w:t>
      </w:r>
    </w:p>
    <w:p w:rsidR="004A15BE" w:rsidRPr="003D0C2D" w:rsidRDefault="004A15BE" w:rsidP="003D0C2D">
      <w:pPr>
        <w:spacing w:line="579" w:lineRule="exact"/>
        <w:ind w:firstLineChars="200" w:firstLine="643"/>
        <w:rPr>
          <w:rFonts w:ascii="仿宋_GB2312" w:eastAsia="仿宋_GB2312" w:hAnsi="仿宋_GB2312" w:cs="仿宋_GB2312"/>
          <w:b/>
          <w:sz w:val="32"/>
          <w:szCs w:val="32"/>
        </w:rPr>
      </w:pPr>
      <w:r w:rsidRPr="003D0C2D">
        <w:rPr>
          <w:rFonts w:ascii="仿宋_GB2312" w:eastAsia="仿宋_GB2312" w:hAnsi="仿宋_GB2312" w:cs="仿宋_GB2312"/>
          <w:b/>
          <w:sz w:val="32"/>
          <w:szCs w:val="32"/>
        </w:rPr>
        <w:t>2.</w:t>
      </w:r>
      <w:r w:rsidRPr="003D0C2D">
        <w:rPr>
          <w:rFonts w:ascii="仿宋_GB2312" w:eastAsia="仿宋_GB2312" w:hAnsi="仿宋_GB2312" w:cs="仿宋_GB2312" w:hint="eastAsia"/>
          <w:b/>
          <w:sz w:val="32"/>
          <w:szCs w:val="32"/>
        </w:rPr>
        <w:t>四川省房地产开发投资有限责任公司</w:t>
      </w:r>
    </w:p>
    <w:p w:rsidR="004A15BE" w:rsidRPr="003D0C2D" w:rsidRDefault="004A15BE" w:rsidP="003D0C2D">
      <w:pPr>
        <w:spacing w:line="579" w:lineRule="exact"/>
        <w:ind w:firstLineChars="200" w:firstLine="643"/>
        <w:rPr>
          <w:rFonts w:ascii="仿宋_GB2312" w:eastAsia="仿宋_GB2312" w:hAnsi="仿宋_GB2312" w:cs="仿宋_GB2312"/>
          <w:b/>
          <w:sz w:val="32"/>
          <w:szCs w:val="32"/>
        </w:rPr>
      </w:pPr>
      <w:r w:rsidRPr="003D0C2D">
        <w:rPr>
          <w:rFonts w:ascii="仿宋_GB2312" w:eastAsia="仿宋_GB2312" w:hAnsi="仿宋_GB2312" w:cs="仿宋_GB2312" w:hint="eastAsia"/>
          <w:b/>
          <w:sz w:val="32"/>
          <w:szCs w:val="32"/>
        </w:rPr>
        <w:t>官网：</w:t>
      </w:r>
      <w:hyperlink r:id="rId9" w:history="1">
        <w:r w:rsidRPr="003D0C2D">
          <w:rPr>
            <w:rStyle w:val="a8"/>
            <w:rFonts w:ascii="仿宋_GB2312" w:eastAsia="仿宋_GB2312" w:hAnsi="仿宋_GB2312" w:cs="仿宋_GB2312"/>
            <w:b/>
            <w:sz w:val="32"/>
            <w:szCs w:val="32"/>
          </w:rPr>
          <w:t>http://fdc.invest.com.cn/</w:t>
        </w:r>
      </w:hyperlink>
      <w:r w:rsidRPr="003D0C2D">
        <w:rPr>
          <w:rFonts w:ascii="仿宋_GB2312" w:eastAsia="仿宋_GB2312" w:hAnsi="仿宋_GB2312" w:cs="仿宋_GB2312" w:hint="eastAsia"/>
          <w:b/>
          <w:sz w:val="32"/>
          <w:szCs w:val="32"/>
        </w:rPr>
        <w:t>；</w:t>
      </w:r>
    </w:p>
    <w:p w:rsidR="0057589F" w:rsidRPr="0057589F" w:rsidRDefault="0057589F" w:rsidP="0057589F">
      <w:pPr>
        <w:spacing w:line="579" w:lineRule="exact"/>
        <w:ind w:firstLineChars="200" w:firstLine="640"/>
        <w:rPr>
          <w:rFonts w:ascii="仿宋_GB2312" w:eastAsia="仿宋_GB2312" w:hAnsi="仿宋_GB2312" w:cs="仿宋_GB2312"/>
          <w:sz w:val="32"/>
          <w:szCs w:val="32"/>
        </w:rPr>
      </w:pPr>
      <w:r w:rsidRPr="0057589F">
        <w:rPr>
          <w:rFonts w:ascii="仿宋_GB2312" w:eastAsia="仿宋_GB2312" w:hAnsi="仿宋_GB2312" w:cs="仿宋_GB2312" w:hint="eastAsia"/>
          <w:sz w:val="32"/>
          <w:szCs w:val="32"/>
        </w:rPr>
        <w:t>在报名截止日期前将报名表以及相关材料扫描件的电子版发送到招聘专用电子邮箱cftzhr@163.com，文件名命名为“应聘岗位+姓名”。</w:t>
      </w:r>
    </w:p>
    <w:p w:rsidR="0057589F" w:rsidRPr="0057589F" w:rsidRDefault="0057589F" w:rsidP="0057589F">
      <w:pPr>
        <w:spacing w:line="579" w:lineRule="exact"/>
        <w:ind w:firstLineChars="200" w:firstLine="640"/>
        <w:rPr>
          <w:rFonts w:ascii="仿宋_GB2312" w:eastAsia="仿宋_GB2312" w:hAnsi="仿宋_GB2312" w:cs="仿宋_GB2312"/>
          <w:sz w:val="32"/>
          <w:szCs w:val="32"/>
        </w:rPr>
      </w:pPr>
      <w:r w:rsidRPr="0057589F">
        <w:rPr>
          <w:rFonts w:ascii="仿宋_GB2312" w:eastAsia="仿宋_GB2312" w:hAnsi="仿宋_GB2312" w:cs="仿宋_GB2312" w:hint="eastAsia"/>
          <w:sz w:val="32"/>
          <w:szCs w:val="32"/>
        </w:rPr>
        <w:t>相关材料的电子版扫描件包括：</w:t>
      </w:r>
      <w:r w:rsidRPr="003D0C2D">
        <w:rPr>
          <w:rFonts w:ascii="仿宋_GB2312" w:eastAsia="仿宋_GB2312" w:hAnsi="仿宋_GB2312" w:cs="仿宋_GB2312" w:hint="eastAsia"/>
          <w:b/>
          <w:sz w:val="32"/>
          <w:szCs w:val="32"/>
        </w:rPr>
        <w:t>身份证、学历学位</w:t>
      </w:r>
      <w:r w:rsidR="00137EA6" w:rsidRPr="003D0C2D">
        <w:rPr>
          <w:rFonts w:ascii="仿宋_GB2312" w:eastAsia="仿宋_GB2312" w:hAnsi="仿宋_GB2312" w:cs="仿宋_GB2312" w:hint="eastAsia"/>
          <w:b/>
          <w:sz w:val="32"/>
          <w:szCs w:val="32"/>
        </w:rPr>
        <w:t>证</w:t>
      </w:r>
      <w:r w:rsidRPr="003D0C2D">
        <w:rPr>
          <w:rFonts w:ascii="仿宋_GB2312" w:eastAsia="仿宋_GB2312" w:hAnsi="仿宋_GB2312" w:cs="仿宋_GB2312" w:hint="eastAsia"/>
          <w:b/>
          <w:sz w:val="32"/>
          <w:szCs w:val="32"/>
        </w:rPr>
        <w:t>、职业资格或职称等相关资质证书，其他代表个人能力、任职经历的证书和业绩材料</w:t>
      </w:r>
      <w:r w:rsidR="00505A8C" w:rsidRPr="003D0C2D">
        <w:rPr>
          <w:rFonts w:ascii="仿宋_GB2312" w:eastAsia="仿宋_GB2312" w:hAnsi="仿宋_GB2312" w:cs="仿宋_GB2312" w:hint="eastAsia"/>
          <w:b/>
          <w:sz w:val="32"/>
          <w:szCs w:val="32"/>
        </w:rPr>
        <w:t>，以及</w:t>
      </w:r>
      <w:r w:rsidR="00137EA6" w:rsidRPr="003D0C2D">
        <w:rPr>
          <w:rFonts w:ascii="仿宋_GB2312" w:eastAsia="仿宋_GB2312" w:hAnsi="仿宋_GB2312" w:cs="仿宋_GB2312" w:hint="eastAsia"/>
          <w:b/>
          <w:sz w:val="32"/>
          <w:szCs w:val="32"/>
        </w:rPr>
        <w:t>近期</w:t>
      </w:r>
      <w:r w:rsidR="00505A8C" w:rsidRPr="003D0C2D">
        <w:rPr>
          <w:rFonts w:ascii="仿宋_GB2312" w:eastAsia="仿宋_GB2312" w:hAnsi="仿宋_GB2312" w:cs="仿宋_GB2312" w:hint="eastAsia"/>
          <w:b/>
          <w:sz w:val="32"/>
          <w:szCs w:val="32"/>
        </w:rPr>
        <w:t>个人生活</w:t>
      </w:r>
      <w:r w:rsidR="00120C18" w:rsidRPr="003D0C2D">
        <w:rPr>
          <w:rFonts w:ascii="仿宋_GB2312" w:eastAsia="仿宋_GB2312" w:hAnsi="仿宋_GB2312" w:cs="仿宋_GB2312" w:hint="eastAsia"/>
          <w:b/>
          <w:sz w:val="32"/>
          <w:szCs w:val="32"/>
        </w:rPr>
        <w:t>照片</w:t>
      </w:r>
      <w:r w:rsidR="00505A8C" w:rsidRPr="003D0C2D">
        <w:rPr>
          <w:rFonts w:ascii="仿宋_GB2312" w:eastAsia="仿宋_GB2312" w:hAnsi="仿宋_GB2312" w:cs="仿宋_GB2312"/>
          <w:b/>
          <w:sz w:val="32"/>
          <w:szCs w:val="32"/>
        </w:rPr>
        <w:t>1张</w:t>
      </w:r>
      <w:r w:rsidRPr="003D0C2D">
        <w:rPr>
          <w:rFonts w:ascii="仿宋_GB2312" w:eastAsia="仿宋_GB2312" w:hAnsi="仿宋_GB2312" w:cs="仿宋_GB2312" w:hint="eastAsia"/>
          <w:b/>
          <w:sz w:val="32"/>
          <w:szCs w:val="32"/>
        </w:rPr>
        <w:t>。</w:t>
      </w:r>
    </w:p>
    <w:p w:rsidR="0057589F" w:rsidRPr="0057589F" w:rsidRDefault="0057589F" w:rsidP="0057589F">
      <w:pPr>
        <w:spacing w:line="579" w:lineRule="exact"/>
        <w:ind w:firstLineChars="200" w:firstLine="640"/>
        <w:rPr>
          <w:rFonts w:ascii="仿宋_GB2312" w:eastAsia="仿宋_GB2312" w:hAnsi="仿宋_GB2312" w:cs="仿宋_GB2312"/>
          <w:sz w:val="32"/>
          <w:szCs w:val="32"/>
        </w:rPr>
      </w:pPr>
      <w:r w:rsidRPr="0057589F">
        <w:rPr>
          <w:rFonts w:ascii="仿宋_GB2312" w:eastAsia="仿宋_GB2312" w:hAnsi="仿宋_GB2312" w:cs="仿宋_GB2312" w:hint="eastAsia"/>
          <w:sz w:val="32"/>
          <w:szCs w:val="32"/>
        </w:rPr>
        <w:t>报名截止时间：2020年</w:t>
      </w:r>
      <w:r w:rsidR="00B605A7">
        <w:rPr>
          <w:rFonts w:ascii="仿宋_GB2312" w:eastAsia="仿宋_GB2312" w:hAnsi="仿宋_GB2312" w:cs="仿宋_GB2312" w:hint="eastAsia"/>
          <w:sz w:val="32"/>
          <w:szCs w:val="32"/>
        </w:rPr>
        <w:t>10</w:t>
      </w:r>
      <w:r w:rsidRPr="0057589F">
        <w:rPr>
          <w:rFonts w:ascii="仿宋_GB2312" w:eastAsia="仿宋_GB2312" w:hAnsi="仿宋_GB2312" w:cs="仿宋_GB2312" w:hint="eastAsia"/>
          <w:sz w:val="32"/>
          <w:szCs w:val="32"/>
        </w:rPr>
        <w:t>月</w:t>
      </w:r>
      <w:bookmarkStart w:id="0" w:name="_GoBack"/>
      <w:bookmarkEnd w:id="0"/>
      <w:r w:rsidR="000D49D3">
        <w:rPr>
          <w:rFonts w:ascii="仿宋_GB2312" w:eastAsia="仿宋_GB2312" w:hAnsi="仿宋_GB2312" w:cs="仿宋_GB2312" w:hint="eastAsia"/>
          <w:sz w:val="32"/>
          <w:szCs w:val="32"/>
        </w:rPr>
        <w:t>1</w:t>
      </w:r>
      <w:r w:rsidR="000D49D3">
        <w:rPr>
          <w:rFonts w:ascii="仿宋_GB2312" w:eastAsia="仿宋_GB2312" w:hAnsi="仿宋_GB2312" w:cs="仿宋_GB2312" w:hint="eastAsia"/>
          <w:sz w:val="32"/>
          <w:szCs w:val="32"/>
        </w:rPr>
        <w:t>4</w:t>
      </w:r>
      <w:r w:rsidRPr="0057589F">
        <w:rPr>
          <w:rFonts w:ascii="仿宋_GB2312" w:eastAsia="仿宋_GB2312" w:hAnsi="仿宋_GB2312" w:cs="仿宋_GB2312" w:hint="eastAsia"/>
          <w:sz w:val="32"/>
          <w:szCs w:val="32"/>
        </w:rPr>
        <w:t>日下午17:00（</w:t>
      </w:r>
      <w:r w:rsidR="00B605A7">
        <w:rPr>
          <w:rFonts w:ascii="仿宋_GB2312" w:eastAsia="仿宋_GB2312" w:hAnsi="仿宋_GB2312" w:cs="仿宋_GB2312" w:hint="eastAsia"/>
          <w:sz w:val="32"/>
          <w:szCs w:val="32"/>
        </w:rPr>
        <w:t>节假日</w:t>
      </w:r>
      <w:r w:rsidR="00A23D23">
        <w:rPr>
          <w:rFonts w:ascii="仿宋_GB2312" w:eastAsia="仿宋_GB2312" w:hAnsi="仿宋_GB2312" w:cs="仿宋_GB2312" w:hint="eastAsia"/>
          <w:sz w:val="32"/>
          <w:szCs w:val="32"/>
        </w:rPr>
        <w:t>均</w:t>
      </w:r>
      <w:r w:rsidRPr="0057589F">
        <w:rPr>
          <w:rFonts w:ascii="仿宋_GB2312" w:eastAsia="仿宋_GB2312" w:hAnsi="仿宋_GB2312" w:cs="仿宋_GB2312" w:hint="eastAsia"/>
          <w:sz w:val="32"/>
          <w:szCs w:val="32"/>
        </w:rPr>
        <w:t>可报名）。</w:t>
      </w:r>
    </w:p>
    <w:p w:rsidR="0057589F" w:rsidRPr="000D49D3" w:rsidRDefault="0057589F" w:rsidP="0057589F">
      <w:pPr>
        <w:spacing w:line="579" w:lineRule="exact"/>
        <w:ind w:firstLineChars="200" w:firstLine="640"/>
        <w:rPr>
          <w:rFonts w:ascii="仿宋_GB2312" w:eastAsia="仿宋_GB2312" w:hAnsi="仿宋_GB2312" w:cs="仿宋_GB2312"/>
          <w:sz w:val="32"/>
          <w:szCs w:val="32"/>
        </w:rPr>
      </w:pPr>
    </w:p>
    <w:p w:rsidR="0057589F" w:rsidDel="0057589F" w:rsidRDefault="0057589F">
      <w:pPr>
        <w:spacing w:line="579" w:lineRule="exact"/>
        <w:ind w:firstLineChars="200" w:firstLine="640"/>
        <w:jc w:val="left"/>
        <w:rPr>
          <w:rFonts w:ascii="仿宋_GB2312" w:eastAsia="仿宋_GB2312" w:hAnsi="仿宋_GB2312" w:cs="仿宋_GB2312"/>
          <w:sz w:val="32"/>
          <w:szCs w:val="32"/>
        </w:rPr>
      </w:pPr>
      <w:r w:rsidRPr="0057589F">
        <w:rPr>
          <w:rFonts w:ascii="仿宋_GB2312" w:eastAsia="仿宋_GB2312" w:hAnsi="仿宋_GB2312" w:cs="仿宋_GB2312" w:hint="eastAsia"/>
          <w:sz w:val="32"/>
          <w:szCs w:val="32"/>
        </w:rPr>
        <w:t>附件：四川省房地产开发投资有限责任公司应聘报名表</w:t>
      </w:r>
    </w:p>
    <w:p w:rsidR="00091D0A" w:rsidRPr="007D52C6" w:rsidRDefault="00091D0A">
      <w:pPr>
        <w:spacing w:line="579" w:lineRule="exact"/>
        <w:ind w:firstLineChars="200" w:firstLine="640"/>
        <w:jc w:val="left"/>
        <w:rPr>
          <w:rFonts w:ascii="仿宋_GB2312" w:eastAsia="仿宋_GB2312" w:hAnsi="仿宋_GB2312" w:cs="仿宋_GB2312"/>
          <w:color w:val="000000"/>
          <w:sz w:val="32"/>
          <w:szCs w:val="32"/>
        </w:rPr>
      </w:pPr>
    </w:p>
    <w:p w:rsidR="00091D0A" w:rsidRPr="003B5BAB" w:rsidRDefault="00091D0A">
      <w:pPr>
        <w:widowControl/>
        <w:spacing w:line="579" w:lineRule="exact"/>
        <w:ind w:firstLineChars="200" w:firstLine="640"/>
        <w:rPr>
          <w:rFonts w:ascii="仿宋_GB2312" w:eastAsia="仿宋_GB2312" w:hAnsi="仿宋"/>
          <w:bCs/>
          <w:sz w:val="32"/>
          <w:szCs w:val="32"/>
        </w:rPr>
      </w:pPr>
    </w:p>
    <w:p w:rsidR="00091D0A" w:rsidRDefault="00091D0A">
      <w:pPr>
        <w:autoSpaceDE w:val="0"/>
        <w:autoSpaceDN w:val="0"/>
        <w:adjustRightInd w:val="0"/>
        <w:spacing w:line="579" w:lineRule="exact"/>
        <w:ind w:firstLineChars="200" w:firstLine="640"/>
        <w:jc w:val="left"/>
        <w:rPr>
          <w:rFonts w:ascii="仿宋_GB2312" w:eastAsia="仿宋_GB2312" w:hAnsi="宋体" w:cs="仿宋"/>
          <w:color w:val="000000"/>
          <w:kern w:val="0"/>
          <w:sz w:val="32"/>
          <w:szCs w:val="32"/>
        </w:rPr>
      </w:pPr>
    </w:p>
    <w:p w:rsidR="00091D0A" w:rsidRDefault="00091D0A">
      <w:pPr>
        <w:autoSpaceDE w:val="0"/>
        <w:autoSpaceDN w:val="0"/>
        <w:adjustRightInd w:val="0"/>
        <w:spacing w:line="579" w:lineRule="exact"/>
        <w:ind w:firstLineChars="200" w:firstLine="640"/>
        <w:jc w:val="left"/>
        <w:rPr>
          <w:rFonts w:ascii="仿宋_GB2312" w:eastAsia="仿宋_GB2312" w:hAnsi="宋体" w:cs="仿宋"/>
          <w:color w:val="000000"/>
          <w:kern w:val="0"/>
          <w:sz w:val="32"/>
          <w:szCs w:val="32"/>
        </w:rPr>
      </w:pPr>
    </w:p>
    <w:p w:rsidR="00091D0A" w:rsidRDefault="0086015D">
      <w:pPr>
        <w:autoSpaceDE w:val="0"/>
        <w:autoSpaceDN w:val="0"/>
        <w:adjustRightInd w:val="0"/>
        <w:spacing w:line="579" w:lineRule="exact"/>
        <w:jc w:val="right"/>
        <w:rPr>
          <w:rFonts w:ascii="仿宋_GB2312" w:eastAsia="仿宋_GB2312" w:hAnsi="宋体" w:cs="仿宋"/>
          <w:color w:val="000000"/>
          <w:kern w:val="0"/>
          <w:sz w:val="32"/>
          <w:szCs w:val="32"/>
        </w:rPr>
      </w:pPr>
      <w:r>
        <w:rPr>
          <w:rFonts w:ascii="仿宋_GB2312" w:eastAsia="仿宋_GB2312" w:hAnsi="宋体" w:cs="仿宋" w:hint="eastAsia"/>
          <w:color w:val="000000"/>
          <w:kern w:val="0"/>
          <w:sz w:val="32"/>
          <w:szCs w:val="32"/>
        </w:rPr>
        <w:t xml:space="preserve">  四川省</w:t>
      </w:r>
      <w:r>
        <w:rPr>
          <w:rFonts w:ascii="仿宋_GB2312" w:eastAsia="仿宋_GB2312" w:hAnsi="宋体" w:cs="宋体" w:hint="eastAsia"/>
          <w:kern w:val="0"/>
          <w:sz w:val="32"/>
          <w:szCs w:val="32"/>
        </w:rPr>
        <w:t>房地产开发投资有限责任公司</w:t>
      </w:r>
    </w:p>
    <w:p w:rsidR="005757B0" w:rsidRDefault="0086015D">
      <w:pPr>
        <w:spacing w:line="579" w:lineRule="exact"/>
        <w:ind w:right="1440"/>
        <w:jc w:val="right"/>
        <w:rPr>
          <w:rFonts w:ascii="仿宋_GB2312" w:eastAsia="仿宋_GB2312" w:hAnsi="宋体"/>
          <w:color w:val="000000"/>
          <w:sz w:val="32"/>
          <w:szCs w:val="32"/>
        </w:rPr>
      </w:pPr>
      <w:r>
        <w:rPr>
          <w:rFonts w:ascii="仿宋_GB2312" w:eastAsia="仿宋_GB2312" w:hAnsi="宋体" w:hint="eastAsia"/>
          <w:color w:val="000000"/>
          <w:sz w:val="32"/>
          <w:szCs w:val="32"/>
        </w:rPr>
        <w:t>2020年9月</w:t>
      </w:r>
      <w:r w:rsidR="005757B0">
        <w:rPr>
          <w:rFonts w:ascii="仿宋_GB2312" w:eastAsia="仿宋_GB2312" w:hAnsi="宋体" w:hint="eastAsia"/>
          <w:color w:val="000000"/>
          <w:sz w:val="32"/>
          <w:szCs w:val="32"/>
        </w:rPr>
        <w:t>28</w:t>
      </w:r>
      <w:r>
        <w:rPr>
          <w:rFonts w:ascii="仿宋_GB2312" w:eastAsia="仿宋_GB2312" w:hAnsi="宋体" w:hint="eastAsia"/>
          <w:color w:val="000000"/>
          <w:sz w:val="32"/>
          <w:szCs w:val="32"/>
        </w:rPr>
        <w:t>日</w:t>
      </w:r>
    </w:p>
    <w:p w:rsidR="00091D0A" w:rsidRDefault="005757B0" w:rsidP="003D0C2D">
      <w:pPr>
        <w:widowControl/>
        <w:jc w:val="left"/>
        <w:rPr>
          <w:rFonts w:ascii="仿宋_GB2312" w:eastAsia="仿宋_GB2312" w:hAnsi="宋体"/>
          <w:color w:val="000000"/>
          <w:sz w:val="32"/>
          <w:szCs w:val="32"/>
        </w:rPr>
      </w:pPr>
      <w:r>
        <w:rPr>
          <w:rFonts w:ascii="仿宋_GB2312" w:eastAsia="仿宋_GB2312" w:hAnsi="宋体"/>
          <w:color w:val="000000"/>
          <w:sz w:val="32"/>
          <w:szCs w:val="32"/>
        </w:rPr>
        <w:br w:type="page"/>
      </w:r>
    </w:p>
    <w:p w:rsidR="005757B0" w:rsidRDefault="005757B0" w:rsidP="005757B0">
      <w:pPr>
        <w:snapToGrid w:val="0"/>
        <w:spacing w:line="600" w:lineRule="exact"/>
        <w:rPr>
          <w:rFonts w:ascii="黑体" w:eastAsia="黑体" w:hAnsi="黑体" w:cs="宋体"/>
          <w:spacing w:val="-10"/>
          <w:sz w:val="32"/>
          <w:szCs w:val="32"/>
        </w:rPr>
      </w:pPr>
      <w:r w:rsidRPr="00387E53">
        <w:rPr>
          <w:rFonts w:ascii="黑体" w:eastAsia="黑体" w:hAnsi="黑体" w:cs="宋体" w:hint="eastAsia"/>
          <w:spacing w:val="-10"/>
          <w:sz w:val="32"/>
          <w:szCs w:val="32"/>
        </w:rPr>
        <w:lastRenderedPageBreak/>
        <w:t>附件</w:t>
      </w:r>
    </w:p>
    <w:p w:rsidR="005757B0" w:rsidRPr="003C5D3A" w:rsidRDefault="005757B0" w:rsidP="005757B0">
      <w:pPr>
        <w:snapToGrid w:val="0"/>
        <w:spacing w:line="600" w:lineRule="exact"/>
        <w:rPr>
          <w:rFonts w:ascii="黑体" w:eastAsia="黑体" w:hAnsi="黑体" w:cs="宋体"/>
          <w:spacing w:val="-10"/>
          <w:sz w:val="32"/>
          <w:szCs w:val="32"/>
        </w:rPr>
      </w:pPr>
    </w:p>
    <w:p w:rsidR="001F6525" w:rsidRDefault="005757B0" w:rsidP="005757B0">
      <w:pPr>
        <w:snapToGrid w:val="0"/>
        <w:spacing w:line="600" w:lineRule="exact"/>
        <w:jc w:val="center"/>
        <w:rPr>
          <w:rFonts w:ascii="方正小标宋简体" w:eastAsia="方正小标宋简体" w:hAnsi="华文宋体" w:cs="宋体"/>
          <w:spacing w:val="-10"/>
          <w:sz w:val="44"/>
          <w:szCs w:val="44"/>
        </w:rPr>
      </w:pPr>
      <w:r w:rsidRPr="00387E53">
        <w:rPr>
          <w:rFonts w:ascii="方正小标宋简体" w:eastAsia="方正小标宋简体" w:hAnsi="华文宋体" w:cs="宋体" w:hint="eastAsia"/>
          <w:spacing w:val="-10"/>
          <w:sz w:val="44"/>
          <w:szCs w:val="44"/>
        </w:rPr>
        <w:t>四川省房地产开发投资有限责任公司</w:t>
      </w:r>
    </w:p>
    <w:p w:rsidR="005757B0" w:rsidRPr="00387E53" w:rsidRDefault="005757B0" w:rsidP="005757B0">
      <w:pPr>
        <w:snapToGrid w:val="0"/>
        <w:spacing w:line="600" w:lineRule="exact"/>
        <w:jc w:val="center"/>
        <w:rPr>
          <w:rFonts w:ascii="方正小标宋简体" w:eastAsia="方正小标宋简体" w:hAnsi="华文宋体" w:cs="宋体"/>
          <w:spacing w:val="-10"/>
          <w:sz w:val="44"/>
          <w:szCs w:val="44"/>
        </w:rPr>
      </w:pPr>
      <w:r w:rsidRPr="00387E53">
        <w:rPr>
          <w:rFonts w:ascii="方正小标宋简体" w:eastAsia="方正小标宋简体" w:hAnsi="华文宋体" w:cs="宋体" w:hint="eastAsia"/>
          <w:spacing w:val="-10"/>
          <w:sz w:val="44"/>
          <w:szCs w:val="44"/>
        </w:rPr>
        <w:t>应聘报名表</w:t>
      </w:r>
    </w:p>
    <w:p w:rsidR="005757B0" w:rsidRPr="00387E53" w:rsidRDefault="005757B0" w:rsidP="005757B0">
      <w:pPr>
        <w:snapToGrid w:val="0"/>
        <w:spacing w:line="600" w:lineRule="exact"/>
        <w:jc w:val="center"/>
        <w:rPr>
          <w:rFonts w:ascii="方正小标宋简体" w:eastAsia="方正小标宋简体" w:hAnsi="华文宋体" w:cs="宋体"/>
          <w:sz w:val="44"/>
          <w:szCs w:val="4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39"/>
        <w:gridCol w:w="1141"/>
        <w:gridCol w:w="883"/>
        <w:gridCol w:w="293"/>
        <w:gridCol w:w="966"/>
        <w:gridCol w:w="382"/>
        <w:gridCol w:w="1443"/>
        <w:gridCol w:w="1979"/>
      </w:tblGrid>
      <w:tr w:rsidR="005757B0" w:rsidRPr="0025781C" w:rsidTr="00EA0DC5">
        <w:trPr>
          <w:cantSplit/>
          <w:trHeight w:val="589"/>
          <w:jc w:val="center"/>
        </w:trPr>
        <w:tc>
          <w:tcPr>
            <w:tcW w:w="7906" w:type="dxa"/>
            <w:gridSpan w:val="8"/>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应聘职位：</w:t>
            </w:r>
            <w:r w:rsidR="001F6525" w:rsidRPr="003D0C2D">
              <w:rPr>
                <w:rFonts w:ascii="仿宋_GB2312" w:eastAsia="仿宋_GB2312" w:hAnsi="仿宋" w:cs="Arial" w:hint="eastAsia"/>
                <w:b/>
              </w:rPr>
              <w:t>总经理</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照片</w:t>
            </w:r>
          </w:p>
        </w:tc>
      </w:tr>
      <w:tr w:rsidR="005757B0" w:rsidRPr="0025781C" w:rsidTr="00EA0DC5">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姓 名</w:t>
            </w:r>
          </w:p>
        </w:tc>
        <w:tc>
          <w:tcPr>
            <w:tcW w:w="1239"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性 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出生年月</w:t>
            </w:r>
          </w:p>
        </w:tc>
        <w:tc>
          <w:tcPr>
            <w:tcW w:w="1443"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r>
      <w:tr w:rsidR="005757B0" w:rsidRPr="0025781C" w:rsidTr="00EA0DC5">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民 族</w:t>
            </w:r>
          </w:p>
        </w:tc>
        <w:tc>
          <w:tcPr>
            <w:tcW w:w="1239"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出 生 地</w:t>
            </w:r>
          </w:p>
        </w:tc>
        <w:tc>
          <w:tcPr>
            <w:tcW w:w="1443"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r>
      <w:tr w:rsidR="005757B0" w:rsidRPr="0025781C" w:rsidTr="00EA0DC5">
        <w:trPr>
          <w:cantSplit/>
          <w:trHeight w:val="531"/>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婚姻状况</w:t>
            </w:r>
          </w:p>
        </w:tc>
        <w:tc>
          <w:tcPr>
            <w:tcW w:w="1239"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入党时间</w:t>
            </w:r>
          </w:p>
        </w:tc>
        <w:tc>
          <w:tcPr>
            <w:tcW w:w="1443"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r>
      <w:tr w:rsidR="005757B0" w:rsidRPr="0025781C" w:rsidTr="00EA0DC5">
        <w:trPr>
          <w:cantSplit/>
          <w:trHeight w:val="6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参加工作时间</w:t>
            </w:r>
          </w:p>
        </w:tc>
        <w:tc>
          <w:tcPr>
            <w:tcW w:w="1239" w:type="dxa"/>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身份证号</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r>
      <w:tr w:rsidR="005757B0" w:rsidRPr="0025781C" w:rsidTr="00EA0DC5">
        <w:trPr>
          <w:cantSplit/>
          <w:trHeight w:val="65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联  系</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方  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left"/>
              <w:rPr>
                <w:rFonts w:ascii="仿宋_GB2312" w:eastAsia="仿宋_GB2312" w:hAnsi="仿宋" w:cs="Arial"/>
              </w:rPr>
            </w:pPr>
            <w:r w:rsidRPr="0025781C">
              <w:rPr>
                <w:rFonts w:ascii="仿宋_GB2312" w:eastAsia="仿宋_GB2312" w:hAnsi="仿宋" w:cs="Arial" w:hint="eastAsia"/>
              </w:rPr>
              <w:t>手机</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邮箱</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rPr>
            </w:pPr>
          </w:p>
        </w:tc>
      </w:tr>
      <w:tr w:rsidR="005757B0" w:rsidRPr="0025781C" w:rsidTr="00EA0DC5">
        <w:trPr>
          <w:cantSplit/>
          <w:trHeight w:val="6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通讯地址</w:t>
            </w:r>
          </w:p>
        </w:tc>
        <w:tc>
          <w:tcPr>
            <w:tcW w:w="7087" w:type="dxa"/>
            <w:gridSpan w:val="7"/>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rPr>
            </w:pPr>
          </w:p>
        </w:tc>
      </w:tr>
      <w:tr w:rsidR="005757B0" w:rsidRPr="0025781C" w:rsidTr="00EA0DC5">
        <w:trPr>
          <w:cantSplit/>
          <w:trHeight w:val="102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专业技</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术职务</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150" w:firstLine="315"/>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职业资格</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证书</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left"/>
              <w:rPr>
                <w:rFonts w:ascii="仿宋_GB2312" w:eastAsia="仿宋_GB2312" w:hAnsi="仿宋" w:cs="Arial"/>
              </w:rPr>
            </w:pPr>
          </w:p>
        </w:tc>
      </w:tr>
      <w:tr w:rsidR="005757B0" w:rsidRPr="0025781C" w:rsidTr="00EA0DC5">
        <w:trPr>
          <w:cantSplit/>
          <w:trHeight w:val="614"/>
          <w:jc w:val="center"/>
        </w:trPr>
        <w:tc>
          <w:tcPr>
            <w:tcW w:w="511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57B0" w:rsidRPr="0025781C" w:rsidRDefault="005757B0" w:rsidP="00EA0DC5">
            <w:pPr>
              <w:jc w:val="left"/>
              <w:rPr>
                <w:rFonts w:ascii="仿宋_GB2312" w:eastAsia="仿宋_GB2312" w:hAnsi="仿宋" w:cs="Arial"/>
              </w:rPr>
            </w:pPr>
            <w:r w:rsidRPr="0025781C">
              <w:rPr>
                <w:rFonts w:ascii="仿宋_GB2312" w:eastAsia="仿宋_GB2312" w:hAnsi="仿宋" w:cs="Arial" w:hint="eastAsia"/>
              </w:rPr>
              <w:t>外语语种及水平：</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 xml:space="preserve">熟悉专业及何特长： </w:t>
            </w:r>
          </w:p>
        </w:tc>
      </w:tr>
      <w:tr w:rsidR="005757B0" w:rsidRPr="0025781C" w:rsidTr="00EA0DC5">
        <w:trPr>
          <w:cantSplit/>
          <w:trHeight w:val="753"/>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学  历</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学  位</w:t>
            </w:r>
          </w:p>
        </w:tc>
        <w:tc>
          <w:tcPr>
            <w:tcW w:w="123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全日制</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rPr>
            </w:pPr>
          </w:p>
        </w:tc>
      </w:tr>
      <w:tr w:rsidR="005757B0" w:rsidRPr="0025781C" w:rsidTr="00EA0DC5">
        <w:trPr>
          <w:cantSplit/>
          <w:trHeight w:val="90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在 职</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r>
      <w:tr w:rsidR="005757B0" w:rsidRPr="0025781C" w:rsidTr="00EA0DC5">
        <w:trPr>
          <w:trHeight w:val="7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现工作单位</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57B0" w:rsidRPr="0025781C" w:rsidRDefault="005757B0" w:rsidP="00EA0DC5">
            <w:pPr>
              <w:rPr>
                <w:rFonts w:ascii="仿宋_GB2312" w:eastAsia="仿宋_GB2312" w:hAnsi="仿宋" w:cs="Arial"/>
                <w:spacing w:val="-8"/>
              </w:rPr>
            </w:pPr>
            <w:r w:rsidRPr="0025781C">
              <w:rPr>
                <w:rFonts w:ascii="仿宋_GB2312" w:eastAsia="仿宋_GB2312" w:hAnsi="仿宋" w:cs="Arial" w:hint="eastAsia"/>
                <w:spacing w:val="-8"/>
              </w:rPr>
              <w:t>职务或岗位</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r>
      <w:tr w:rsidR="005757B0" w:rsidRPr="0025781C" w:rsidTr="00EA0DC5">
        <w:trPr>
          <w:trHeight w:val="1692"/>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主要工作业绩（可附页说明及业绩证明材料）</w:t>
            </w:r>
          </w:p>
        </w:tc>
        <w:tc>
          <w:tcPr>
            <w:tcW w:w="8326" w:type="dxa"/>
            <w:gridSpan w:val="8"/>
            <w:tcBorders>
              <w:top w:val="single" w:sz="4" w:space="0" w:color="auto"/>
              <w:left w:val="single" w:sz="4" w:space="0" w:color="auto"/>
              <w:bottom w:val="single" w:sz="4" w:space="0" w:color="auto"/>
              <w:right w:val="single" w:sz="4" w:space="0" w:color="auto"/>
            </w:tcBorders>
            <w:vAlign w:val="center"/>
          </w:tcPr>
          <w:p w:rsidR="005757B0" w:rsidRPr="003C5D3A" w:rsidRDefault="005757B0" w:rsidP="00EA0DC5">
            <w:pPr>
              <w:rPr>
                <w:rFonts w:ascii="仿宋_GB2312" w:eastAsia="仿宋_GB2312" w:hAnsi="仿宋" w:cs="Arial"/>
              </w:rPr>
            </w:pPr>
          </w:p>
        </w:tc>
      </w:tr>
      <w:tr w:rsidR="005757B0" w:rsidRPr="0025781C" w:rsidTr="00EA0DC5">
        <w:trPr>
          <w:trHeight w:val="690"/>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期望最低薪酬</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到岗日期</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rPr>
                <w:rFonts w:ascii="仿宋_GB2312" w:eastAsia="仿宋_GB2312" w:hAnsi="仿宋"/>
              </w:rPr>
            </w:pPr>
          </w:p>
        </w:tc>
      </w:tr>
      <w:tr w:rsidR="005757B0" w:rsidRPr="0025781C" w:rsidTr="00EA0DC5">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有无违法违纪记录，原因及处理结果（如有）：</w:t>
            </w:r>
          </w:p>
        </w:tc>
      </w:tr>
      <w:tr w:rsidR="005757B0" w:rsidRPr="0025781C" w:rsidTr="00EA0DC5">
        <w:trPr>
          <w:trHeight w:val="1064"/>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lastRenderedPageBreak/>
              <w:t>交验证书复印件</w:t>
            </w:r>
          </w:p>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或扫描件名称</w:t>
            </w:r>
          </w:p>
        </w:tc>
        <w:tc>
          <w:tcPr>
            <w:tcW w:w="7087" w:type="dxa"/>
            <w:gridSpan w:val="7"/>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hint="eastAsia"/>
              </w:rPr>
              <w:t>□</w:t>
            </w:r>
            <w:r w:rsidRPr="0025781C">
              <w:rPr>
                <w:rFonts w:ascii="仿宋_GB2312" w:eastAsia="仿宋_GB2312" w:hAnsi="仿宋" w:cs="Arial" w:hint="eastAsia"/>
              </w:rPr>
              <w:t>身份证</w:t>
            </w:r>
            <w:r w:rsidRPr="0025781C">
              <w:rPr>
                <w:rFonts w:ascii="仿宋_GB2312" w:eastAsia="仿宋_GB2312" w:hAnsi="仿宋" w:hint="eastAsia"/>
              </w:rPr>
              <w:t>□</w:t>
            </w:r>
            <w:r w:rsidRPr="0025781C">
              <w:rPr>
                <w:rFonts w:ascii="仿宋_GB2312" w:eastAsia="仿宋_GB2312" w:hAnsi="仿宋" w:cs="Arial" w:hint="eastAsia"/>
              </w:rPr>
              <w:t>毕业证</w:t>
            </w:r>
            <w:r w:rsidRPr="0025781C">
              <w:rPr>
                <w:rFonts w:ascii="仿宋_GB2312" w:eastAsia="仿宋_GB2312" w:hAnsi="仿宋" w:hint="eastAsia"/>
              </w:rPr>
              <w:t>□</w:t>
            </w:r>
            <w:r w:rsidRPr="0025781C">
              <w:rPr>
                <w:rFonts w:ascii="仿宋_GB2312" w:eastAsia="仿宋_GB2312" w:hAnsi="仿宋" w:cs="Arial" w:hint="eastAsia"/>
              </w:rPr>
              <w:t>学历证</w:t>
            </w:r>
            <w:r w:rsidRPr="0025781C">
              <w:rPr>
                <w:rFonts w:ascii="仿宋_GB2312" w:eastAsia="仿宋_GB2312" w:hAnsi="仿宋" w:hint="eastAsia"/>
              </w:rPr>
              <w:t>□</w:t>
            </w:r>
            <w:r w:rsidRPr="0025781C">
              <w:rPr>
                <w:rFonts w:ascii="仿宋_GB2312" w:eastAsia="仿宋_GB2312" w:hAnsi="仿宋" w:cs="Arial" w:hint="eastAsia"/>
              </w:rPr>
              <w:t>职称证</w:t>
            </w:r>
            <w:r w:rsidRPr="0025781C">
              <w:rPr>
                <w:rFonts w:ascii="仿宋_GB2312" w:eastAsia="仿宋_GB2312" w:hAnsi="仿宋" w:hint="eastAsia"/>
              </w:rPr>
              <w:t>□</w:t>
            </w:r>
            <w:r w:rsidRPr="0025781C">
              <w:rPr>
                <w:rFonts w:ascii="仿宋_GB2312" w:eastAsia="仿宋_GB2312" w:hAnsi="仿宋" w:cs="Arial" w:hint="eastAsia"/>
              </w:rPr>
              <w:t>资格证</w:t>
            </w:r>
            <w:r w:rsidRPr="0025781C">
              <w:rPr>
                <w:rFonts w:ascii="仿宋_GB2312" w:eastAsia="仿宋_GB2312" w:hAnsi="仿宋" w:hint="eastAsia"/>
              </w:rPr>
              <w:t>□</w:t>
            </w:r>
            <w:r w:rsidRPr="0025781C">
              <w:rPr>
                <w:rFonts w:ascii="仿宋_GB2312" w:eastAsia="仿宋_GB2312" w:hAnsi="仿宋" w:cs="Arial" w:hint="eastAsia"/>
              </w:rPr>
              <w:t>执业证</w:t>
            </w:r>
            <w:r w:rsidRPr="0025781C">
              <w:rPr>
                <w:rFonts w:ascii="仿宋_GB2312" w:eastAsia="仿宋_GB2312" w:hAnsi="仿宋" w:hint="eastAsia"/>
              </w:rPr>
              <w:t>□</w:t>
            </w:r>
            <w:r w:rsidRPr="0025781C">
              <w:rPr>
                <w:rFonts w:ascii="仿宋_GB2312" w:eastAsia="仿宋_GB2312" w:hAnsi="仿宋" w:cs="Arial" w:hint="eastAsia"/>
              </w:rPr>
              <w:t>上岗证</w:t>
            </w:r>
          </w:p>
          <w:p w:rsidR="005757B0" w:rsidRPr="0025781C" w:rsidRDefault="005757B0" w:rsidP="00EA0DC5">
            <w:pPr>
              <w:rPr>
                <w:rFonts w:ascii="仿宋_GB2312" w:eastAsia="仿宋_GB2312" w:hAnsi="仿宋" w:cs="Arial"/>
                <w:u w:val="single"/>
              </w:rPr>
            </w:pPr>
            <w:r w:rsidRPr="0025781C">
              <w:rPr>
                <w:rFonts w:ascii="仿宋_GB2312" w:eastAsia="仿宋_GB2312" w:hAnsi="仿宋" w:cs="Arial" w:hint="eastAsia"/>
              </w:rPr>
              <w:t>其他：</w:t>
            </w:r>
          </w:p>
        </w:tc>
      </w:tr>
      <w:tr w:rsidR="005757B0" w:rsidRPr="0025781C" w:rsidTr="00EA0DC5">
        <w:trPr>
          <w:cantSplit/>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个人履历及证明人</w:t>
            </w:r>
          </w:p>
        </w:tc>
        <w:tc>
          <w:tcPr>
            <w:tcW w:w="8326" w:type="dxa"/>
            <w:gridSpan w:val="8"/>
            <w:tcBorders>
              <w:top w:val="single" w:sz="4" w:space="0" w:color="auto"/>
              <w:left w:val="single" w:sz="4" w:space="0" w:color="auto"/>
              <w:bottom w:val="single" w:sz="4" w:space="0" w:color="auto"/>
              <w:right w:val="single" w:sz="4" w:space="0" w:color="auto"/>
            </w:tcBorders>
          </w:tcPr>
          <w:p w:rsidR="005757B0" w:rsidRPr="0025781C" w:rsidRDefault="005757B0" w:rsidP="00EA0DC5">
            <w:pPr>
              <w:widowControl/>
              <w:jc w:val="left"/>
              <w:rPr>
                <w:rFonts w:ascii="仿宋_GB2312" w:eastAsia="仿宋_GB2312" w:hAnsi="仿宋"/>
              </w:rPr>
            </w:pPr>
          </w:p>
          <w:p w:rsidR="005757B0" w:rsidRPr="0025781C" w:rsidRDefault="005757B0" w:rsidP="00EA0DC5">
            <w:pPr>
              <w:widowControl/>
              <w:jc w:val="left"/>
              <w:rPr>
                <w:rFonts w:ascii="仿宋_GB2312" w:eastAsia="仿宋_GB2312" w:hAnsi="仿宋" w:cs="Arial"/>
              </w:rPr>
            </w:pPr>
          </w:p>
        </w:tc>
      </w:tr>
      <w:tr w:rsidR="005757B0" w:rsidRPr="0025781C" w:rsidTr="00EA0DC5">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所获主要证书</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证书名称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发证时间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发证单位</w:t>
            </w:r>
          </w:p>
        </w:tc>
      </w:tr>
      <w:tr w:rsidR="005757B0" w:rsidRPr="0025781C" w:rsidTr="00EA0DC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r>
      <w:tr w:rsidR="005757B0" w:rsidRPr="0025781C" w:rsidTr="00EA0DC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r>
      <w:tr w:rsidR="005757B0" w:rsidRPr="0025781C" w:rsidTr="00EA0DC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r>
      <w:tr w:rsidR="005757B0" w:rsidRPr="0025781C" w:rsidTr="00EA0DC5">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主要奖励情况及科技成果</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5757B0">
            <w:pPr>
              <w:ind w:firstLineChars="200" w:firstLine="420"/>
              <w:jc w:val="center"/>
              <w:rPr>
                <w:rFonts w:ascii="仿宋_GB2312" w:eastAsia="仿宋_GB2312" w:hAnsi="仿宋" w:cs="Arial"/>
              </w:rPr>
            </w:pPr>
            <w:r w:rsidRPr="0025781C">
              <w:rPr>
                <w:rFonts w:ascii="仿宋_GB2312" w:eastAsia="仿宋_GB2312" w:hAnsi="仿宋" w:cs="Arial" w:hint="eastAsia"/>
              </w:rPr>
              <w:t>奖励（成果）名称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rPr>
                <w:rFonts w:ascii="仿宋_GB2312" w:eastAsia="仿宋_GB2312" w:hAnsi="仿宋" w:cs="Arial"/>
              </w:rPr>
            </w:pPr>
            <w:r w:rsidRPr="0025781C">
              <w:rPr>
                <w:rFonts w:ascii="仿宋_GB2312" w:eastAsia="仿宋_GB2312" w:hAnsi="仿宋" w:cs="Arial" w:hint="eastAsia"/>
              </w:rPr>
              <w:t>奖励时间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jc w:val="center"/>
              <w:rPr>
                <w:rFonts w:ascii="仿宋_GB2312" w:eastAsia="仿宋_GB2312" w:hAnsi="仿宋" w:cs="Arial"/>
              </w:rPr>
            </w:pPr>
            <w:r w:rsidRPr="0025781C">
              <w:rPr>
                <w:rFonts w:ascii="仿宋_GB2312" w:eastAsia="仿宋_GB2312" w:hAnsi="仿宋" w:cs="Arial" w:hint="eastAsia"/>
              </w:rPr>
              <w:t>授奖单位</w:t>
            </w:r>
          </w:p>
        </w:tc>
      </w:tr>
      <w:tr w:rsidR="005757B0" w:rsidRPr="0025781C" w:rsidTr="00EA0DC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rPr>
            </w:pPr>
          </w:p>
        </w:tc>
      </w:tr>
      <w:tr w:rsidR="005757B0" w:rsidRPr="0025781C" w:rsidTr="00EA0DC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EA0DC5">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rPr>
            </w:pPr>
          </w:p>
        </w:tc>
      </w:tr>
      <w:tr w:rsidR="005757B0" w:rsidRPr="0025781C" w:rsidTr="00EA0DC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ind w:firstLineChars="200" w:firstLine="420"/>
              <w:jc w:val="center"/>
              <w:rPr>
                <w:rFonts w:ascii="仿宋_GB2312" w:eastAsia="仿宋_GB2312" w:hAnsi="仿宋" w:cs="Arial"/>
              </w:rPr>
            </w:pPr>
          </w:p>
        </w:tc>
      </w:tr>
      <w:tr w:rsidR="005757B0" w:rsidRPr="0025781C" w:rsidTr="00EA0DC5">
        <w:trPr>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5757B0" w:rsidRPr="0025781C" w:rsidRDefault="005757B0" w:rsidP="00EA0DC5">
            <w:pPr>
              <w:spacing w:line="360" w:lineRule="auto"/>
              <w:rPr>
                <w:rFonts w:ascii="仿宋_GB2312" w:eastAsia="仿宋_GB2312" w:hAnsi="仿宋" w:cs="Arial"/>
              </w:rPr>
            </w:pPr>
            <w:r w:rsidRPr="0025781C">
              <w:rPr>
                <w:rFonts w:ascii="仿宋_GB2312" w:eastAsia="仿宋_GB2312" w:hAnsi="仿宋" w:cs="Arial" w:hint="eastAsia"/>
              </w:rPr>
              <w:t>签字备注</w:t>
            </w:r>
          </w:p>
        </w:tc>
        <w:tc>
          <w:tcPr>
            <w:tcW w:w="8326" w:type="dxa"/>
            <w:gridSpan w:val="8"/>
            <w:tcBorders>
              <w:top w:val="single" w:sz="4" w:space="0" w:color="auto"/>
              <w:left w:val="single" w:sz="4" w:space="0" w:color="auto"/>
              <w:bottom w:val="single" w:sz="4" w:space="0" w:color="auto"/>
              <w:right w:val="single" w:sz="4" w:space="0" w:color="auto"/>
            </w:tcBorders>
            <w:vAlign w:val="center"/>
          </w:tcPr>
          <w:p w:rsidR="005757B0" w:rsidRPr="0025781C" w:rsidRDefault="005757B0" w:rsidP="005757B0">
            <w:pPr>
              <w:spacing w:line="360" w:lineRule="auto"/>
              <w:ind w:firstLineChars="200" w:firstLine="420"/>
              <w:rPr>
                <w:rFonts w:ascii="仿宋_GB2312" w:eastAsia="仿宋_GB2312" w:hAnsi="仿宋" w:cs="Arial"/>
              </w:rPr>
            </w:pPr>
            <w:r w:rsidRPr="0025781C">
              <w:rPr>
                <w:rFonts w:ascii="仿宋_GB2312" w:eastAsia="仿宋_GB2312" w:hAnsi="仿宋" w:cs="Arial" w:hint="eastAsia"/>
              </w:rPr>
              <w:t>本人承诺：上述各项内容填报属实，若所填报内容与实际不符，由本人承担相应责任。</w:t>
            </w:r>
          </w:p>
          <w:p w:rsidR="005757B0" w:rsidRPr="0025781C" w:rsidRDefault="005757B0" w:rsidP="005757B0">
            <w:pPr>
              <w:spacing w:line="360" w:lineRule="auto"/>
              <w:ind w:firstLineChars="200" w:firstLine="420"/>
              <w:jc w:val="center"/>
              <w:rPr>
                <w:rFonts w:ascii="仿宋_GB2312" w:eastAsia="仿宋_GB2312" w:hAnsi="仿宋" w:cs="Arial"/>
              </w:rPr>
            </w:pPr>
            <w:r w:rsidRPr="0025781C">
              <w:rPr>
                <w:rFonts w:ascii="仿宋_GB2312" w:eastAsia="仿宋_GB2312" w:hAnsi="仿宋" w:cs="Arial" w:hint="eastAsia"/>
              </w:rPr>
              <w:t xml:space="preserve">                     本人签名：</w:t>
            </w:r>
          </w:p>
          <w:p w:rsidR="005757B0" w:rsidRPr="0025781C" w:rsidRDefault="005757B0" w:rsidP="005757B0">
            <w:pPr>
              <w:spacing w:line="360" w:lineRule="auto"/>
              <w:ind w:firstLineChars="200" w:firstLine="420"/>
              <w:jc w:val="center"/>
              <w:rPr>
                <w:rFonts w:ascii="仿宋_GB2312" w:eastAsia="仿宋_GB2312" w:hAnsi="仿宋" w:cs="Arial"/>
              </w:rPr>
            </w:pPr>
            <w:r w:rsidRPr="0025781C">
              <w:rPr>
                <w:rFonts w:ascii="仿宋_GB2312" w:eastAsia="仿宋_GB2312" w:hAnsi="仿宋" w:cs="Arial" w:hint="eastAsia"/>
              </w:rPr>
              <w:t xml:space="preserve">                          年     月     日</w:t>
            </w:r>
          </w:p>
        </w:tc>
      </w:tr>
    </w:tbl>
    <w:p w:rsidR="005757B0" w:rsidRPr="0025781C" w:rsidRDefault="005757B0" w:rsidP="005757B0">
      <w:pPr>
        <w:rPr>
          <w:rFonts w:ascii="仿宋_GB2312" w:eastAsia="仿宋_GB2312" w:hAnsi="仿宋" w:cs="Arial"/>
          <w:szCs w:val="21"/>
        </w:rPr>
      </w:pPr>
      <w:r w:rsidRPr="0025781C">
        <w:rPr>
          <w:rFonts w:ascii="仿宋_GB2312" w:eastAsia="仿宋_GB2312" w:hAnsi="仿宋" w:cs="Arial" w:hint="eastAsia"/>
          <w:szCs w:val="21"/>
        </w:rPr>
        <w:t>填表说明：1.照片为近期一寸红底免冠照；</w:t>
      </w:r>
    </w:p>
    <w:p w:rsidR="005757B0" w:rsidRPr="0025781C" w:rsidRDefault="005757B0" w:rsidP="005757B0">
      <w:pPr>
        <w:ind w:firstLineChars="500" w:firstLine="1050"/>
        <w:rPr>
          <w:rFonts w:ascii="仿宋_GB2312" w:eastAsia="仿宋_GB2312" w:hAnsi="仿宋" w:cs="Arial"/>
          <w:szCs w:val="21"/>
        </w:rPr>
      </w:pPr>
      <w:r w:rsidRPr="0025781C">
        <w:rPr>
          <w:rFonts w:ascii="仿宋_GB2312" w:eastAsia="仿宋_GB2312" w:hAnsi="仿宋" w:cs="Arial" w:hint="eastAsia"/>
          <w:szCs w:val="21"/>
        </w:rPr>
        <w:t>2.表中涉及时间的，一律精确到月；</w:t>
      </w:r>
    </w:p>
    <w:p w:rsidR="005757B0" w:rsidRDefault="005757B0" w:rsidP="003D0C2D">
      <w:pPr>
        <w:widowControl/>
        <w:jc w:val="left"/>
        <w:rPr>
          <w:rFonts w:ascii="仿宋_GB2312" w:eastAsia="仿宋_GB2312" w:hAnsi="宋体"/>
          <w:color w:val="000000"/>
          <w:sz w:val="32"/>
          <w:szCs w:val="32"/>
        </w:rPr>
      </w:pPr>
    </w:p>
    <w:sectPr w:rsidR="005757B0">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39" w:rsidRDefault="00274A39">
      <w:r>
        <w:separator/>
      </w:r>
    </w:p>
  </w:endnote>
  <w:endnote w:type="continuationSeparator" w:id="0">
    <w:p w:rsidR="00274A39" w:rsidRDefault="0027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501805"/>
    </w:sdtPr>
    <w:sdtEndPr/>
    <w:sdtContent>
      <w:sdt>
        <w:sdtPr>
          <w:id w:val="-1669238322"/>
        </w:sdtPr>
        <w:sdtEndPr/>
        <w:sdtContent>
          <w:p w:rsidR="00091D0A" w:rsidRDefault="0086015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E2A73">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E2A73">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39" w:rsidRDefault="00274A39">
      <w:r>
        <w:separator/>
      </w:r>
    </w:p>
  </w:footnote>
  <w:footnote w:type="continuationSeparator" w:id="0">
    <w:p w:rsidR="00274A39" w:rsidRDefault="00274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A8"/>
    <w:rsid w:val="00011F8E"/>
    <w:rsid w:val="00012BB6"/>
    <w:rsid w:val="0002278B"/>
    <w:rsid w:val="000244BF"/>
    <w:rsid w:val="00027C15"/>
    <w:rsid w:val="0003610F"/>
    <w:rsid w:val="00042955"/>
    <w:rsid w:val="0004334C"/>
    <w:rsid w:val="000520F6"/>
    <w:rsid w:val="00074FD8"/>
    <w:rsid w:val="00080583"/>
    <w:rsid w:val="00081319"/>
    <w:rsid w:val="000824DB"/>
    <w:rsid w:val="00091D0A"/>
    <w:rsid w:val="00091EFA"/>
    <w:rsid w:val="000C521B"/>
    <w:rsid w:val="000C6DB1"/>
    <w:rsid w:val="000C7228"/>
    <w:rsid w:val="000D1451"/>
    <w:rsid w:val="000D49D3"/>
    <w:rsid w:val="000F1648"/>
    <w:rsid w:val="000F4CA0"/>
    <w:rsid w:val="00120C18"/>
    <w:rsid w:val="00137AD2"/>
    <w:rsid w:val="00137EA6"/>
    <w:rsid w:val="001402F0"/>
    <w:rsid w:val="001437D6"/>
    <w:rsid w:val="00144F80"/>
    <w:rsid w:val="00153BEC"/>
    <w:rsid w:val="00153DFD"/>
    <w:rsid w:val="00157E0D"/>
    <w:rsid w:val="0016497C"/>
    <w:rsid w:val="00173D1C"/>
    <w:rsid w:val="001755F9"/>
    <w:rsid w:val="00183176"/>
    <w:rsid w:val="00183299"/>
    <w:rsid w:val="00185516"/>
    <w:rsid w:val="0019279C"/>
    <w:rsid w:val="00192D84"/>
    <w:rsid w:val="001A33FA"/>
    <w:rsid w:val="001A6CDA"/>
    <w:rsid w:val="001B4DE1"/>
    <w:rsid w:val="001D18FB"/>
    <w:rsid w:val="001D2C2F"/>
    <w:rsid w:val="001D40F5"/>
    <w:rsid w:val="001E2490"/>
    <w:rsid w:val="001E2A73"/>
    <w:rsid w:val="001E55F3"/>
    <w:rsid w:val="001E615F"/>
    <w:rsid w:val="001E6E5B"/>
    <w:rsid w:val="001F22CC"/>
    <w:rsid w:val="001F4AEB"/>
    <w:rsid w:val="001F6525"/>
    <w:rsid w:val="00210347"/>
    <w:rsid w:val="00212121"/>
    <w:rsid w:val="00220ECD"/>
    <w:rsid w:val="00222FE6"/>
    <w:rsid w:val="0023623B"/>
    <w:rsid w:val="00261F21"/>
    <w:rsid w:val="002717B4"/>
    <w:rsid w:val="002747A2"/>
    <w:rsid w:val="00274A39"/>
    <w:rsid w:val="00275DCF"/>
    <w:rsid w:val="00281E3F"/>
    <w:rsid w:val="00284780"/>
    <w:rsid w:val="002875F0"/>
    <w:rsid w:val="00295705"/>
    <w:rsid w:val="002A2A43"/>
    <w:rsid w:val="002B1DC6"/>
    <w:rsid w:val="002D61B2"/>
    <w:rsid w:val="002E17AE"/>
    <w:rsid w:val="002F4E00"/>
    <w:rsid w:val="003039ED"/>
    <w:rsid w:val="00307226"/>
    <w:rsid w:val="00330590"/>
    <w:rsid w:val="00331AB2"/>
    <w:rsid w:val="0033532D"/>
    <w:rsid w:val="00343CFD"/>
    <w:rsid w:val="0034605B"/>
    <w:rsid w:val="003512DD"/>
    <w:rsid w:val="003547F7"/>
    <w:rsid w:val="00365DDF"/>
    <w:rsid w:val="00372688"/>
    <w:rsid w:val="00374D12"/>
    <w:rsid w:val="0038436D"/>
    <w:rsid w:val="003976D0"/>
    <w:rsid w:val="003A011B"/>
    <w:rsid w:val="003B5BAB"/>
    <w:rsid w:val="003B6282"/>
    <w:rsid w:val="003C3499"/>
    <w:rsid w:val="003C4260"/>
    <w:rsid w:val="003C4DFD"/>
    <w:rsid w:val="003D0883"/>
    <w:rsid w:val="003D0C2D"/>
    <w:rsid w:val="003F6A2F"/>
    <w:rsid w:val="00400B4E"/>
    <w:rsid w:val="00405A97"/>
    <w:rsid w:val="004151C7"/>
    <w:rsid w:val="00415DB6"/>
    <w:rsid w:val="00416398"/>
    <w:rsid w:val="004477A8"/>
    <w:rsid w:val="0044790B"/>
    <w:rsid w:val="00451DB5"/>
    <w:rsid w:val="004802F2"/>
    <w:rsid w:val="00484DF3"/>
    <w:rsid w:val="00491A13"/>
    <w:rsid w:val="0049505F"/>
    <w:rsid w:val="004950EE"/>
    <w:rsid w:val="00495770"/>
    <w:rsid w:val="004A15BE"/>
    <w:rsid w:val="004B1A1B"/>
    <w:rsid w:val="004B73E8"/>
    <w:rsid w:val="004C0CE7"/>
    <w:rsid w:val="004C20D6"/>
    <w:rsid w:val="004D1EAF"/>
    <w:rsid w:val="00505A8C"/>
    <w:rsid w:val="0051087D"/>
    <w:rsid w:val="005114A3"/>
    <w:rsid w:val="00511B48"/>
    <w:rsid w:val="00522F20"/>
    <w:rsid w:val="005258DF"/>
    <w:rsid w:val="00531239"/>
    <w:rsid w:val="005359A6"/>
    <w:rsid w:val="00535B16"/>
    <w:rsid w:val="00536808"/>
    <w:rsid w:val="00561540"/>
    <w:rsid w:val="005631C5"/>
    <w:rsid w:val="00564D95"/>
    <w:rsid w:val="00566DCB"/>
    <w:rsid w:val="00571359"/>
    <w:rsid w:val="005757B0"/>
    <w:rsid w:val="0057589F"/>
    <w:rsid w:val="00581C70"/>
    <w:rsid w:val="00582085"/>
    <w:rsid w:val="00582237"/>
    <w:rsid w:val="0058489A"/>
    <w:rsid w:val="0059225D"/>
    <w:rsid w:val="005A7DEB"/>
    <w:rsid w:val="005B40AE"/>
    <w:rsid w:val="005D0DD3"/>
    <w:rsid w:val="005D4F12"/>
    <w:rsid w:val="005F443E"/>
    <w:rsid w:val="005F5309"/>
    <w:rsid w:val="006036BD"/>
    <w:rsid w:val="00610996"/>
    <w:rsid w:val="006123D9"/>
    <w:rsid w:val="00622A16"/>
    <w:rsid w:val="006254E2"/>
    <w:rsid w:val="00636414"/>
    <w:rsid w:val="006420FB"/>
    <w:rsid w:val="00642CEF"/>
    <w:rsid w:val="00646D60"/>
    <w:rsid w:val="00662D62"/>
    <w:rsid w:val="006708F9"/>
    <w:rsid w:val="00676650"/>
    <w:rsid w:val="00677CE0"/>
    <w:rsid w:val="00694D60"/>
    <w:rsid w:val="006A0E5D"/>
    <w:rsid w:val="006A4F91"/>
    <w:rsid w:val="006A71B9"/>
    <w:rsid w:val="006B50BC"/>
    <w:rsid w:val="006C497C"/>
    <w:rsid w:val="006D2248"/>
    <w:rsid w:val="006D2389"/>
    <w:rsid w:val="006D5CA8"/>
    <w:rsid w:val="006F5C11"/>
    <w:rsid w:val="00702513"/>
    <w:rsid w:val="00704EF4"/>
    <w:rsid w:val="00713DCE"/>
    <w:rsid w:val="00716CC7"/>
    <w:rsid w:val="00716D76"/>
    <w:rsid w:val="00736695"/>
    <w:rsid w:val="00740DC3"/>
    <w:rsid w:val="00751DC7"/>
    <w:rsid w:val="0075749D"/>
    <w:rsid w:val="007613A1"/>
    <w:rsid w:val="0078230C"/>
    <w:rsid w:val="00782675"/>
    <w:rsid w:val="007A78D3"/>
    <w:rsid w:val="007B0FDB"/>
    <w:rsid w:val="007B46A9"/>
    <w:rsid w:val="007C1374"/>
    <w:rsid w:val="007D52C6"/>
    <w:rsid w:val="007D6943"/>
    <w:rsid w:val="007E1187"/>
    <w:rsid w:val="007E4785"/>
    <w:rsid w:val="007E6B81"/>
    <w:rsid w:val="007F2DEA"/>
    <w:rsid w:val="00801034"/>
    <w:rsid w:val="00801CE9"/>
    <w:rsid w:val="00805620"/>
    <w:rsid w:val="008226BC"/>
    <w:rsid w:val="0082483C"/>
    <w:rsid w:val="00827732"/>
    <w:rsid w:val="00842FDE"/>
    <w:rsid w:val="008454EF"/>
    <w:rsid w:val="0085146E"/>
    <w:rsid w:val="00853F20"/>
    <w:rsid w:val="00856259"/>
    <w:rsid w:val="0086015D"/>
    <w:rsid w:val="00860EC6"/>
    <w:rsid w:val="00861759"/>
    <w:rsid w:val="00866C65"/>
    <w:rsid w:val="008704CC"/>
    <w:rsid w:val="0087287C"/>
    <w:rsid w:val="00877E37"/>
    <w:rsid w:val="00882FF3"/>
    <w:rsid w:val="00884049"/>
    <w:rsid w:val="00893FFD"/>
    <w:rsid w:val="00895E18"/>
    <w:rsid w:val="00897519"/>
    <w:rsid w:val="008A15CF"/>
    <w:rsid w:val="008A1F57"/>
    <w:rsid w:val="008A661B"/>
    <w:rsid w:val="008B4A54"/>
    <w:rsid w:val="008B774A"/>
    <w:rsid w:val="008C10E9"/>
    <w:rsid w:val="008C6947"/>
    <w:rsid w:val="008D271A"/>
    <w:rsid w:val="008F0FE0"/>
    <w:rsid w:val="00913D4D"/>
    <w:rsid w:val="00920FD2"/>
    <w:rsid w:val="00935633"/>
    <w:rsid w:val="00947FC9"/>
    <w:rsid w:val="0095053E"/>
    <w:rsid w:val="00967A2B"/>
    <w:rsid w:val="00971144"/>
    <w:rsid w:val="00975BE3"/>
    <w:rsid w:val="009762F7"/>
    <w:rsid w:val="00980236"/>
    <w:rsid w:val="00985832"/>
    <w:rsid w:val="00987ED8"/>
    <w:rsid w:val="00993233"/>
    <w:rsid w:val="00995ECF"/>
    <w:rsid w:val="009A0E2A"/>
    <w:rsid w:val="009C0532"/>
    <w:rsid w:val="009C4FDD"/>
    <w:rsid w:val="009F2601"/>
    <w:rsid w:val="00A01CA2"/>
    <w:rsid w:val="00A01F32"/>
    <w:rsid w:val="00A10F3D"/>
    <w:rsid w:val="00A12949"/>
    <w:rsid w:val="00A17C2E"/>
    <w:rsid w:val="00A20745"/>
    <w:rsid w:val="00A238DD"/>
    <w:rsid w:val="00A23D23"/>
    <w:rsid w:val="00A316B7"/>
    <w:rsid w:val="00A47CB5"/>
    <w:rsid w:val="00A519B2"/>
    <w:rsid w:val="00A543A5"/>
    <w:rsid w:val="00A61AA3"/>
    <w:rsid w:val="00A70880"/>
    <w:rsid w:val="00A75458"/>
    <w:rsid w:val="00A81EA1"/>
    <w:rsid w:val="00A8661F"/>
    <w:rsid w:val="00A935FE"/>
    <w:rsid w:val="00AA3511"/>
    <w:rsid w:val="00AB1021"/>
    <w:rsid w:val="00AB2D4E"/>
    <w:rsid w:val="00AD16ED"/>
    <w:rsid w:val="00AE323B"/>
    <w:rsid w:val="00AE5B1A"/>
    <w:rsid w:val="00AF4FC0"/>
    <w:rsid w:val="00B02933"/>
    <w:rsid w:val="00B054D7"/>
    <w:rsid w:val="00B12EC5"/>
    <w:rsid w:val="00B16B23"/>
    <w:rsid w:val="00B43BCE"/>
    <w:rsid w:val="00B50CF4"/>
    <w:rsid w:val="00B5309F"/>
    <w:rsid w:val="00B605A7"/>
    <w:rsid w:val="00B67B70"/>
    <w:rsid w:val="00B757BB"/>
    <w:rsid w:val="00B8281A"/>
    <w:rsid w:val="00B86019"/>
    <w:rsid w:val="00B93B9C"/>
    <w:rsid w:val="00BA024D"/>
    <w:rsid w:val="00BA570B"/>
    <w:rsid w:val="00BB3E17"/>
    <w:rsid w:val="00BC192C"/>
    <w:rsid w:val="00BC3D1F"/>
    <w:rsid w:val="00BD546F"/>
    <w:rsid w:val="00BE04DC"/>
    <w:rsid w:val="00BE3155"/>
    <w:rsid w:val="00BE3CF9"/>
    <w:rsid w:val="00C07E77"/>
    <w:rsid w:val="00C10C83"/>
    <w:rsid w:val="00C1501A"/>
    <w:rsid w:val="00C1644D"/>
    <w:rsid w:val="00C226E4"/>
    <w:rsid w:val="00C34C29"/>
    <w:rsid w:val="00C42096"/>
    <w:rsid w:val="00C421C4"/>
    <w:rsid w:val="00C53926"/>
    <w:rsid w:val="00C57E7A"/>
    <w:rsid w:val="00C76FE7"/>
    <w:rsid w:val="00C846FC"/>
    <w:rsid w:val="00C85D7C"/>
    <w:rsid w:val="00C90DA1"/>
    <w:rsid w:val="00C9156F"/>
    <w:rsid w:val="00CA2E54"/>
    <w:rsid w:val="00CB4E96"/>
    <w:rsid w:val="00CC6D18"/>
    <w:rsid w:val="00CC76F2"/>
    <w:rsid w:val="00CD1288"/>
    <w:rsid w:val="00CD1C93"/>
    <w:rsid w:val="00CD34AD"/>
    <w:rsid w:val="00CD4BDD"/>
    <w:rsid w:val="00CE592E"/>
    <w:rsid w:val="00CE5BE7"/>
    <w:rsid w:val="00D00B02"/>
    <w:rsid w:val="00D0573F"/>
    <w:rsid w:val="00D1662D"/>
    <w:rsid w:val="00D31F93"/>
    <w:rsid w:val="00D33E62"/>
    <w:rsid w:val="00D50ADB"/>
    <w:rsid w:val="00D5535B"/>
    <w:rsid w:val="00D60EED"/>
    <w:rsid w:val="00D625A5"/>
    <w:rsid w:val="00D62DE7"/>
    <w:rsid w:val="00D67C60"/>
    <w:rsid w:val="00D7197D"/>
    <w:rsid w:val="00D7398D"/>
    <w:rsid w:val="00D81514"/>
    <w:rsid w:val="00D855CC"/>
    <w:rsid w:val="00D92628"/>
    <w:rsid w:val="00DB1879"/>
    <w:rsid w:val="00DC1751"/>
    <w:rsid w:val="00DC5B5B"/>
    <w:rsid w:val="00DC66FA"/>
    <w:rsid w:val="00DC6AB9"/>
    <w:rsid w:val="00DD7706"/>
    <w:rsid w:val="00DE2A20"/>
    <w:rsid w:val="00DE6B13"/>
    <w:rsid w:val="00DE6B66"/>
    <w:rsid w:val="00DF79AE"/>
    <w:rsid w:val="00E024A7"/>
    <w:rsid w:val="00E06EBF"/>
    <w:rsid w:val="00E12A9E"/>
    <w:rsid w:val="00E142F3"/>
    <w:rsid w:val="00E2236D"/>
    <w:rsid w:val="00E26863"/>
    <w:rsid w:val="00E36800"/>
    <w:rsid w:val="00E43399"/>
    <w:rsid w:val="00E52C97"/>
    <w:rsid w:val="00E76A2C"/>
    <w:rsid w:val="00E8322E"/>
    <w:rsid w:val="00E86E00"/>
    <w:rsid w:val="00E87871"/>
    <w:rsid w:val="00EA458E"/>
    <w:rsid w:val="00EB2DD3"/>
    <w:rsid w:val="00EC0DB1"/>
    <w:rsid w:val="00EC256B"/>
    <w:rsid w:val="00EC79A2"/>
    <w:rsid w:val="00EE339B"/>
    <w:rsid w:val="00EE4C26"/>
    <w:rsid w:val="00F05865"/>
    <w:rsid w:val="00F11F44"/>
    <w:rsid w:val="00F16705"/>
    <w:rsid w:val="00F2614D"/>
    <w:rsid w:val="00F35510"/>
    <w:rsid w:val="00F63566"/>
    <w:rsid w:val="00F751A7"/>
    <w:rsid w:val="00F836D5"/>
    <w:rsid w:val="00F866B1"/>
    <w:rsid w:val="00FB321F"/>
    <w:rsid w:val="00FB3931"/>
    <w:rsid w:val="00FB6414"/>
    <w:rsid w:val="00FC2406"/>
    <w:rsid w:val="00FC2EBF"/>
    <w:rsid w:val="00FC2F82"/>
    <w:rsid w:val="00FC62B8"/>
    <w:rsid w:val="00FD74FD"/>
    <w:rsid w:val="00FE300F"/>
    <w:rsid w:val="00FF3237"/>
    <w:rsid w:val="00FF5D56"/>
    <w:rsid w:val="18736599"/>
    <w:rsid w:val="20ED0036"/>
    <w:rsid w:val="30295EAC"/>
    <w:rsid w:val="3B5E57D7"/>
    <w:rsid w:val="3CB95A74"/>
    <w:rsid w:val="4D20348A"/>
    <w:rsid w:val="4E61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table" w:customStyle="1" w:styleId="1">
    <w:name w:val="网格型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4A15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table" w:customStyle="1" w:styleId="1">
    <w:name w:val="网格型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4A1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nvest.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dc.inves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王达钱</cp:lastModifiedBy>
  <cp:revision>252</cp:revision>
  <cp:lastPrinted>2020-09-28T07:22:00Z</cp:lastPrinted>
  <dcterms:created xsi:type="dcterms:W3CDTF">2020-06-18T03:41:00Z</dcterms:created>
  <dcterms:modified xsi:type="dcterms:W3CDTF">2020-09-28T07:24:00Z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