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西昌川投大健康科技有限公司</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川投西昌医院2021年招聘公告</w:t>
      </w:r>
    </w:p>
    <w:p>
      <w:pPr>
        <w:spacing w:line="640" w:lineRule="exact"/>
        <w:jc w:val="center"/>
        <w:rPr>
          <w:rFonts w:ascii="方正小标宋简体" w:eastAsia="方正小标宋简体"/>
          <w:sz w:val="44"/>
          <w:szCs w:val="44"/>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一、川投西昌医院简介</w:t>
      </w:r>
    </w:p>
    <w:p>
      <w:pPr>
        <w:widowControl/>
        <w:shd w:val="clear" w:color="auto" w:fill="FFFFFF"/>
        <w:spacing w:line="540" w:lineRule="exact"/>
        <w:ind w:firstLine="640" w:firstLineChars="200"/>
        <w:rPr>
          <w:rFonts w:ascii="仿宋_GB2312" w:hAnsi="微软雅黑" w:eastAsia="仿宋_GB2312" w:cs="宋体"/>
          <w:kern w:val="0"/>
          <w:sz w:val="32"/>
          <w:szCs w:val="32"/>
        </w:rPr>
      </w:pPr>
      <w:r>
        <w:rPr>
          <w:rFonts w:ascii="仿宋_GB2312" w:hAnsi="微软雅黑" w:eastAsia="仿宋_GB2312" w:cs="宋体"/>
          <w:color w:val="333333"/>
          <w:kern w:val="0"/>
          <w:sz w:val="32"/>
          <w:szCs w:val="32"/>
        </w:rPr>
        <w:drawing>
          <wp:anchor distT="0" distB="0" distL="114300" distR="114300" simplePos="0" relativeHeight="251659264" behindDoc="0" locked="0" layoutInCell="1" allowOverlap="1">
            <wp:simplePos x="0" y="0"/>
            <wp:positionH relativeFrom="column">
              <wp:posOffset>2423795</wp:posOffset>
            </wp:positionH>
            <wp:positionV relativeFrom="paragraph">
              <wp:posOffset>140970</wp:posOffset>
            </wp:positionV>
            <wp:extent cx="3136900" cy="1991995"/>
            <wp:effectExtent l="0" t="0" r="6350" b="8255"/>
            <wp:wrapSquare wrapText="bothSides"/>
            <wp:docPr id="2" name="图片 2" descr="http://xcdjk.invest.com.cn/Public/Upload/image/2019/0521/20190521073859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xcdjk.invest.com.cn/Public/Upload/image/2019/0521/2019052107385931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136900" cy="1991995"/>
                    </a:xfrm>
                    <a:prstGeom prst="rect">
                      <a:avLst/>
                    </a:prstGeom>
                    <a:noFill/>
                    <a:ln>
                      <a:noFill/>
                    </a:ln>
                  </pic:spPr>
                </pic:pic>
              </a:graphicData>
            </a:graphic>
          </wp:anchor>
        </w:drawing>
      </w:r>
      <w:r>
        <w:rPr>
          <w:rFonts w:hint="eastAsia" w:ascii="仿宋_GB2312" w:hAnsi="微软雅黑" w:eastAsia="仿宋_GB2312" w:cs="宋体"/>
          <w:color w:val="333333"/>
          <w:kern w:val="0"/>
          <w:sz w:val="32"/>
          <w:szCs w:val="32"/>
        </w:rPr>
        <w:t>川投西昌医院是川投集团控股公司西昌川投大健康科技有限公司在凉山州西昌市投资建设的产业扶贫项目。</w:t>
      </w:r>
      <w:r>
        <w:rPr>
          <w:rFonts w:hint="eastAsia" w:ascii="仿宋_GB2312" w:hAnsi="仿宋_GB2312" w:eastAsia="仿宋_GB2312" w:cs="仿宋_GB2312"/>
          <w:kern w:val="0"/>
          <w:sz w:val="32"/>
          <w:szCs w:val="32"/>
        </w:rPr>
        <w:t>项目</w:t>
      </w:r>
      <w:r>
        <w:rPr>
          <w:rFonts w:hint="eastAsia" w:ascii="仿宋_GB2312" w:hAnsi="微软雅黑" w:eastAsia="仿宋_GB2312" w:cs="宋体"/>
          <w:color w:val="333333"/>
          <w:kern w:val="0"/>
          <w:sz w:val="32"/>
          <w:szCs w:val="32"/>
        </w:rPr>
        <w:t>用</w:t>
      </w:r>
      <w:r>
        <w:rPr>
          <w:rFonts w:hint="eastAsia" w:ascii="仿宋_GB2312" w:hAnsi="仿宋_GB2312" w:eastAsia="仿宋_GB2312" w:cs="仿宋_GB2312"/>
          <w:kern w:val="0"/>
          <w:sz w:val="32"/>
          <w:szCs w:val="32"/>
        </w:rPr>
        <w:t>地202亩，总投资超30亿元，主要由三级综合医院、国际医养服务中心、教育与就业培训中心3个部分组成。项目按照“统一规划,分期建设”目标，首期投资25亿元，建筑面积为28万平方米。根据市场需求，适时启动项目二期，主要为综合配套的后勤保障区以及预留的康复特色专科医院。</w:t>
      </w:r>
      <w:r>
        <w:rPr>
          <w:rFonts w:hint="eastAsia" w:ascii="仿宋_GB2312" w:hAnsi="微软雅黑" w:eastAsia="仿宋_GB2312" w:cs="宋体"/>
          <w:kern w:val="0"/>
          <w:sz w:val="32"/>
          <w:szCs w:val="32"/>
        </w:rPr>
        <w:t>综合医院设置床位1000张，按照国际JCI标准建设，配置国内领先的体系化、智慧化设施设备，拟建成集教学、培训、科研、康复、养生等为一体的多功能现代三级甲等综合医院。医院由四川省人民医院托管，计划2022年开诊运营。因前期筹备工作需要，现面向社会公开招聘优秀人才。</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二、招聘原则</w:t>
      </w:r>
    </w:p>
    <w:p>
      <w:pPr>
        <w:spacing w:line="579"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（一）战略规划原则。符合公司发展战略和人力资源规划要求。</w:t>
      </w:r>
    </w:p>
    <w:p>
      <w:pPr>
        <w:spacing w:line="579"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（二）人岗适配原则。按照任职资格要求选聘任职者，确保岗得其人、人适其岗。</w:t>
      </w:r>
    </w:p>
    <w:p>
      <w:pPr>
        <w:spacing w:line="579" w:lineRule="exact"/>
        <w:ind w:firstLine="640" w:firstLineChars="200"/>
        <w:rPr>
          <w:rFonts w:ascii="Calibri" w:hAnsi="Calibri" w:eastAsia="宋体" w:cs="Times New Roman"/>
        </w:rPr>
      </w:pPr>
      <w:r>
        <w:rPr>
          <w:rFonts w:hint="eastAsia" w:ascii="仿宋_GB2312" w:hAnsi="仿宋" w:eastAsia="仿宋_GB2312" w:cs="Times New Roman"/>
          <w:sz w:val="32"/>
          <w:szCs w:val="32"/>
        </w:rPr>
        <w:t>（三）公开择优原则。公开公正、平等竞争、择优录用。</w:t>
      </w:r>
    </w:p>
    <w:p>
      <w:pPr>
        <w:numPr>
          <w:ilvl w:val="0"/>
          <w:numId w:val="1"/>
        </w:numPr>
        <w:spacing w:line="560" w:lineRule="exact"/>
        <w:ind w:firstLine="579" w:firstLineChars="181"/>
        <w:rPr>
          <w:rFonts w:ascii="黑体" w:hAnsi="黑体" w:eastAsia="黑体" w:cs="黑体"/>
          <w:sz w:val="32"/>
          <w:szCs w:val="32"/>
        </w:rPr>
      </w:pPr>
      <w:r>
        <w:rPr>
          <w:rFonts w:hint="eastAsia" w:ascii="黑体" w:hAnsi="黑体" w:eastAsia="黑体" w:cs="黑体"/>
          <w:sz w:val="32"/>
          <w:szCs w:val="32"/>
        </w:rPr>
        <w:t>招聘要求（含基本任职资格和不得报名条件）</w:t>
      </w:r>
    </w:p>
    <w:p>
      <w:pPr>
        <w:spacing w:line="579"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（一）基本资格条件</w:t>
      </w:r>
    </w:p>
    <w:p>
      <w:pPr>
        <w:spacing w:line="579"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1.具有中华人民共和国国籍，且无国（境）外永久居住权；</w:t>
      </w:r>
    </w:p>
    <w:p>
      <w:pPr>
        <w:spacing w:line="579"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2</w:t>
      </w:r>
      <w:r>
        <w:rPr>
          <w:rFonts w:ascii="仿宋_GB2312" w:hAnsi="等线" w:eastAsia="仿宋_GB2312" w:cs="Times New Roman"/>
          <w:sz w:val="32"/>
          <w:szCs w:val="32"/>
        </w:rPr>
        <w:t>.</w:t>
      </w:r>
      <w:r>
        <w:rPr>
          <w:rFonts w:hint="eastAsia" w:ascii="仿宋_GB2312" w:hAnsi="等线" w:eastAsia="仿宋_GB2312" w:cs="Times New Roman"/>
          <w:sz w:val="32"/>
          <w:szCs w:val="32"/>
        </w:rPr>
        <w:t>政治素质较高，思想道德品质好，有志于从事国有企</w:t>
      </w:r>
    </w:p>
    <w:p>
      <w:pPr>
        <w:spacing w:line="579" w:lineRule="exact"/>
        <w:rPr>
          <w:rFonts w:ascii="仿宋_GB2312" w:hAnsi="等线" w:eastAsia="仿宋_GB2312" w:cs="Times New Roman"/>
          <w:sz w:val="32"/>
          <w:szCs w:val="32"/>
        </w:rPr>
      </w:pPr>
      <w:r>
        <w:rPr>
          <w:rFonts w:hint="eastAsia" w:ascii="仿宋_GB2312" w:hAnsi="等线" w:eastAsia="仿宋_GB2312" w:cs="Times New Roman"/>
          <w:sz w:val="32"/>
          <w:szCs w:val="32"/>
        </w:rPr>
        <w:t>业工作，且服从组织工作安排；</w:t>
      </w:r>
    </w:p>
    <w:p>
      <w:pPr>
        <w:spacing w:line="579" w:lineRule="exact"/>
        <w:ind w:firstLine="640" w:firstLineChars="200"/>
        <w:rPr>
          <w:rFonts w:ascii="仿宋_GB2312" w:hAnsi="等线" w:eastAsia="仿宋_GB2312" w:cs="Times New Roman"/>
          <w:sz w:val="32"/>
          <w:szCs w:val="32"/>
        </w:rPr>
      </w:pPr>
      <w:r>
        <w:rPr>
          <w:rFonts w:ascii="仿宋_GB2312" w:hAnsi="等线" w:eastAsia="仿宋_GB2312" w:cs="Times New Roman"/>
          <w:sz w:val="32"/>
          <w:szCs w:val="32"/>
        </w:rPr>
        <w:t>3.</w:t>
      </w:r>
      <w:r>
        <w:rPr>
          <w:rFonts w:hint="eastAsia" w:ascii="仿宋_GB2312" w:hAnsi="等线" w:eastAsia="仿宋_GB2312" w:cs="Times New Roman"/>
          <w:sz w:val="32"/>
          <w:szCs w:val="32"/>
        </w:rPr>
        <w:t>具有良好的心理素质和身体条件，能适应高强度工作压力，能够适应和满足工作需要的加班、出差等要求。</w:t>
      </w:r>
    </w:p>
    <w:p>
      <w:pPr>
        <w:spacing w:line="579"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（二）任职资格条件</w:t>
      </w:r>
    </w:p>
    <w:p>
      <w:pPr>
        <w:spacing w:line="579" w:lineRule="exact"/>
        <w:ind w:firstLine="640" w:firstLineChars="200"/>
        <w:rPr>
          <w:rFonts w:ascii="仿宋_GB2312" w:hAnsi="仿宋_GB2312" w:eastAsia="仿宋_GB2312" w:cs="仿宋_GB2312"/>
          <w:sz w:val="32"/>
          <w:szCs w:val="32"/>
        </w:rPr>
      </w:pPr>
      <w:r>
        <w:rPr>
          <w:rFonts w:hint="eastAsia" w:ascii="仿宋_GB2312" w:hAnsi="等线" w:eastAsia="仿宋_GB2312" w:cs="Times New Roman"/>
          <w:sz w:val="32"/>
          <w:szCs w:val="32"/>
        </w:rPr>
        <w:t>1.</w:t>
      </w:r>
      <w:r>
        <w:rPr>
          <w:rFonts w:hint="eastAsia" w:ascii="仿宋_GB2312" w:hAnsi="仿宋_GB2312" w:eastAsia="仿宋_GB2312" w:cs="仿宋_GB2312"/>
          <w:sz w:val="32"/>
          <w:szCs w:val="32"/>
        </w:rPr>
        <w:t>学历要求全日制本科及以上学历；</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2.具有拟招聘职位所要求的其他资格条件，具体要求见</w:t>
      </w:r>
      <w:r>
        <w:rPr>
          <w:rFonts w:hint="eastAsia" w:ascii="仿宋_GB2312" w:hAnsi="仿宋_GB2312" w:eastAsia="仿宋_GB2312" w:cs="仿宋_GB2312"/>
          <w:bCs/>
          <w:sz w:val="32"/>
          <w:szCs w:val="32"/>
        </w:rPr>
        <w:t>附件2</w:t>
      </w:r>
      <w:r>
        <w:rPr>
          <w:rFonts w:hint="eastAsia" w:ascii="仿宋_GB2312" w:hAnsi="仿宋_GB2312" w:eastAsia="仿宋_GB2312" w:cs="仿宋_GB2312"/>
          <w:sz w:val="32"/>
          <w:szCs w:val="32"/>
        </w:rPr>
        <w:t>。</w:t>
      </w:r>
    </w:p>
    <w:p>
      <w:pPr>
        <w:spacing w:line="579"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（三）凡有下列情形之一者，不得报名：</w:t>
      </w:r>
    </w:p>
    <w:p>
      <w:pPr>
        <w:spacing w:line="579"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1.曾受过司法机关刑事处罚的。</w:t>
      </w:r>
    </w:p>
    <w:p>
      <w:pPr>
        <w:spacing w:line="579"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2.涉嫌违法、违纪正在接受审查的。</w:t>
      </w:r>
    </w:p>
    <w:p>
      <w:pPr>
        <w:spacing w:line="579"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3.曾被党纪、政纪处分的。</w:t>
      </w:r>
    </w:p>
    <w:p>
      <w:pPr>
        <w:spacing w:line="579" w:lineRule="exact"/>
        <w:ind w:firstLine="640" w:firstLineChars="200"/>
        <w:rPr>
          <w:rFonts w:ascii="黑体" w:hAnsi="黑体" w:eastAsia="黑体" w:cs="黑体"/>
          <w:sz w:val="32"/>
          <w:szCs w:val="32"/>
        </w:rPr>
      </w:pPr>
      <w:r>
        <w:rPr>
          <w:rFonts w:hint="eastAsia" w:ascii="仿宋_GB2312" w:hAnsi="等线" w:eastAsia="仿宋_GB2312" w:cs="Times New Roman"/>
          <w:sz w:val="32"/>
          <w:szCs w:val="32"/>
        </w:rPr>
        <w:t>4.曾被开除公职、解聘的。</w:t>
      </w:r>
    </w:p>
    <w:p>
      <w:pPr>
        <w:spacing w:line="560" w:lineRule="exact"/>
        <w:ind w:firstLine="579" w:firstLineChars="181"/>
        <w:rPr>
          <w:rFonts w:ascii="仿宋_GB2312" w:hAnsi="仿宋" w:eastAsia="仿宋_GB2312" w:cs="Times New Roman"/>
          <w:sz w:val="32"/>
          <w:szCs w:val="32"/>
        </w:rPr>
      </w:pPr>
      <w:r>
        <w:rPr>
          <w:rFonts w:hint="eastAsia" w:ascii="黑体" w:hAnsi="黑体" w:eastAsia="黑体" w:cs="黑体"/>
          <w:sz w:val="32"/>
          <w:szCs w:val="32"/>
        </w:rPr>
        <w:t>四、招聘岗位及数量</w:t>
      </w:r>
    </w:p>
    <w:p>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1</w:t>
      </w:r>
      <w:r>
        <w:rPr>
          <w:rFonts w:ascii="仿宋_GB2312" w:hAnsi="等线" w:eastAsia="仿宋_GB2312" w:cs="Times New Roman"/>
          <w:sz w:val="32"/>
          <w:szCs w:val="32"/>
        </w:rPr>
        <w:t>.</w:t>
      </w:r>
      <w:r>
        <w:rPr>
          <w:rFonts w:hint="eastAsia" w:ascii="仿宋_GB2312" w:hAnsi="等线" w:eastAsia="仿宋_GB2312" w:cs="Times New Roman"/>
          <w:sz w:val="32"/>
          <w:szCs w:val="32"/>
        </w:rPr>
        <w:t>医院信息管理岗1人</w:t>
      </w:r>
    </w:p>
    <w:p>
      <w:pPr>
        <w:spacing w:line="579" w:lineRule="exact"/>
        <w:ind w:firstLine="640" w:firstLineChars="200"/>
        <w:rPr>
          <w:rFonts w:ascii="仿宋_GB2312" w:hAnsi="等线" w:eastAsia="仿宋_GB2312" w:cs="Times New Roman"/>
          <w:sz w:val="32"/>
          <w:szCs w:val="32"/>
        </w:rPr>
      </w:pPr>
      <w:r>
        <w:rPr>
          <w:rFonts w:ascii="仿宋_GB2312" w:hAnsi="等线" w:eastAsia="仿宋_GB2312" w:cs="Times New Roman"/>
          <w:sz w:val="32"/>
          <w:szCs w:val="32"/>
        </w:rPr>
        <w:t>2.</w:t>
      </w:r>
      <w:r>
        <w:rPr>
          <w:rFonts w:hint="eastAsia" w:ascii="仿宋_GB2312" w:hAnsi="等线" w:eastAsia="仿宋_GB2312" w:cs="Times New Roman"/>
          <w:sz w:val="32"/>
          <w:szCs w:val="32"/>
        </w:rPr>
        <w:t>医疗装备管理岗1人</w:t>
      </w:r>
    </w:p>
    <w:p>
      <w:pPr>
        <w:spacing w:line="560" w:lineRule="exact"/>
        <w:ind w:firstLine="640" w:firstLineChars="200"/>
        <w:rPr>
          <w:rFonts w:ascii="仿宋_GB2312" w:hAnsi="仿宋" w:eastAsia="仿宋_GB2312" w:cs="Times New Roman"/>
          <w:sz w:val="32"/>
          <w:szCs w:val="32"/>
        </w:rPr>
      </w:pPr>
      <w:r>
        <w:rPr>
          <w:rFonts w:hint="eastAsia" w:ascii="仿宋_GB2312" w:hAnsi="等线" w:eastAsia="仿宋_GB2312" w:cs="Times New Roman"/>
          <w:sz w:val="32"/>
          <w:szCs w:val="32"/>
        </w:rPr>
        <w:t>3</w:t>
      </w:r>
      <w:r>
        <w:rPr>
          <w:rFonts w:ascii="仿宋_GB2312" w:hAnsi="等线" w:eastAsia="仿宋_GB2312" w:cs="Times New Roman"/>
          <w:sz w:val="32"/>
          <w:szCs w:val="32"/>
        </w:rPr>
        <w:t>.</w:t>
      </w:r>
      <w:r>
        <w:rPr>
          <w:rFonts w:hint="eastAsia" w:ascii="仿宋_GB2312" w:hAnsi="等线" w:eastAsia="仿宋_GB2312" w:cs="Times New Roman"/>
          <w:sz w:val="32"/>
          <w:szCs w:val="32"/>
        </w:rPr>
        <w:t>医院运营管理岗1人</w:t>
      </w:r>
    </w:p>
    <w:p>
      <w:pPr>
        <w:spacing w:line="560" w:lineRule="exact"/>
        <w:ind w:firstLine="579" w:firstLineChars="181"/>
        <w:rPr>
          <w:rFonts w:ascii="仿宋_GB2312" w:hAnsi="仿宋" w:eastAsia="仿宋_GB2312" w:cs="Times New Roman"/>
          <w:sz w:val="32"/>
          <w:szCs w:val="32"/>
        </w:rPr>
      </w:pPr>
      <w:r>
        <w:rPr>
          <w:rFonts w:hint="eastAsia" w:ascii="黑体" w:hAnsi="黑体" w:eastAsia="黑体" w:cs="黑体"/>
          <w:sz w:val="32"/>
          <w:szCs w:val="32"/>
        </w:rPr>
        <w:t>五、招聘流程</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招聘工作按招聘信息发布、接受报名、资格审查、考核面试、背景调查、健康体检、录用等程序进行。</w:t>
      </w:r>
    </w:p>
    <w:p>
      <w:pPr>
        <w:spacing w:line="579"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（一）报名</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1.报名时间：2021年6月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日- 7月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日24:00</w:t>
      </w:r>
    </w:p>
    <w:p>
      <w:pPr>
        <w:spacing w:line="579"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2.网上报名系统地址：</w:t>
      </w:r>
    </w:p>
    <w:p>
      <w:pPr>
        <w:spacing w:line="579" w:lineRule="exact"/>
        <w:ind w:firstLine="420" w:firstLineChars="200"/>
        <w:jc w:val="left"/>
        <w:rPr>
          <w:rFonts w:ascii="仿宋_GB2312" w:hAnsi="仿宋_GB2312" w:eastAsia="仿宋_GB2312" w:cs="仿宋_GB2312"/>
          <w:sz w:val="32"/>
          <w:szCs w:val="32"/>
        </w:rPr>
      </w:pPr>
      <w:r>
        <w:fldChar w:fldCharType="begin"/>
      </w:r>
      <w:r>
        <w:instrText xml:space="preserve"> HYPERLINK "https://www.invest.com.cn/" </w:instrText>
      </w:r>
      <w:r>
        <w:fldChar w:fldCharType="separate"/>
      </w:r>
      <w:r>
        <w:rPr>
          <w:rStyle w:val="8"/>
          <w:rFonts w:hint="eastAsia" w:ascii="仿宋_GB2312" w:hAnsi="仿宋_GB2312" w:eastAsia="仿宋_GB2312" w:cs="仿宋_GB2312"/>
          <w:sz w:val="32"/>
          <w:szCs w:val="32"/>
        </w:rPr>
        <w:t>https://www.invest.com.cn/</w:t>
      </w:r>
      <w:r>
        <w:rPr>
          <w:rStyle w:val="8"/>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(集团官网）</w:t>
      </w:r>
    </w:p>
    <w:p>
      <w:pPr>
        <w:spacing w:line="579" w:lineRule="exact"/>
        <w:ind w:firstLine="420" w:firstLineChars="200"/>
        <w:jc w:val="left"/>
        <w:rPr>
          <w:rFonts w:ascii="仿宋_GB2312" w:hAnsi="仿宋_GB2312" w:eastAsia="仿宋_GB2312" w:cs="仿宋_GB2312"/>
          <w:sz w:val="32"/>
          <w:szCs w:val="32"/>
        </w:rPr>
      </w:pPr>
      <w:r>
        <w:fldChar w:fldCharType="begin"/>
      </w:r>
      <w:r>
        <w:instrText xml:space="preserve"> HYPERLINK "https://www.invest.com.cn/" </w:instrText>
      </w:r>
      <w:r>
        <w:fldChar w:fldCharType="separate"/>
      </w:r>
      <w:r>
        <w:rPr>
          <w:rStyle w:val="8"/>
          <w:rFonts w:hint="eastAsia" w:ascii="仿宋_GB2312" w:hAnsi="仿宋_GB2312" w:eastAsia="仿宋_GB2312" w:cs="仿宋_GB2312"/>
          <w:sz w:val="32"/>
          <w:szCs w:val="32"/>
        </w:rPr>
        <w:t>https://www.ctghct.cn/</w:t>
      </w:r>
      <w:r>
        <w:rPr>
          <w:rStyle w:val="8"/>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（公司官网）</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注：每一名应聘</w:t>
      </w:r>
      <w:bookmarkStart w:id="0" w:name="_GoBack"/>
      <w:bookmarkEnd w:id="0"/>
      <w:r>
        <w:rPr>
          <w:rFonts w:hint="eastAsia" w:ascii="仿宋_GB2312" w:hAnsi="仿宋_GB2312" w:eastAsia="仿宋_GB2312" w:cs="仿宋_GB2312"/>
          <w:sz w:val="32"/>
          <w:szCs w:val="32"/>
        </w:rPr>
        <w:t>者限报一个职位</w:t>
      </w:r>
    </w:p>
    <w:p>
      <w:pPr>
        <w:numPr>
          <w:ilvl w:val="0"/>
          <w:numId w:val="2"/>
        </w:num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联系电话：0834-2220202</w:t>
      </w:r>
    </w:p>
    <w:p>
      <w:pPr>
        <w:numPr>
          <w:ilvl w:val="0"/>
          <w:numId w:val="0"/>
        </w:numPr>
        <w:spacing w:line="579" w:lineRule="exact"/>
        <w:ind w:firstLine="2880" w:firstLineChars="9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15608008237(陈老师，微信同号）</w:t>
      </w:r>
    </w:p>
    <w:p>
      <w:pPr>
        <w:spacing w:line="579"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（二）资格审查与简历筛选</w:t>
      </w:r>
    </w:p>
    <w:p>
      <w:pPr>
        <w:spacing w:line="579"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根据任职资格要求、岗位具体条件等进行简历筛选，确定考核面试人员名单，并以电话或邮件方式通知应聘人员。</w:t>
      </w:r>
    </w:p>
    <w:p>
      <w:pPr>
        <w:spacing w:line="579"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（三）考核面试</w:t>
      </w:r>
    </w:p>
    <w:p>
      <w:pPr>
        <w:spacing w:line="579"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按要求开展相关笔试及面试。</w:t>
      </w:r>
    </w:p>
    <w:p>
      <w:pPr>
        <w:spacing w:line="579"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（四）背景调查</w:t>
      </w:r>
    </w:p>
    <w:p>
      <w:pPr>
        <w:spacing w:line="579"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对于需要进行背景调查的岗位，将对拟聘候选人开展行业口碑等情况进行尽职调查。</w:t>
      </w:r>
    </w:p>
    <w:p>
      <w:pPr>
        <w:spacing w:line="579"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（五）健康体检</w:t>
      </w:r>
    </w:p>
    <w:p>
      <w:pPr>
        <w:spacing w:line="579"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通知拟聘候选人进行健康体检，体检结果不合格者取消候选人资格，人力资源部按照考核成绩排名，依次递补人员。</w:t>
      </w:r>
    </w:p>
    <w:p>
      <w:pPr>
        <w:numPr>
          <w:ilvl w:val="0"/>
          <w:numId w:val="3"/>
        </w:numPr>
        <w:spacing w:line="579"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录用</w:t>
      </w:r>
    </w:p>
    <w:p>
      <w:pPr>
        <w:spacing w:line="560" w:lineRule="exact"/>
        <w:ind w:firstLine="579" w:firstLineChars="181"/>
        <w:rPr>
          <w:rFonts w:ascii="仿宋_GB2312" w:hAnsi="仿宋" w:eastAsia="仿宋_GB2312" w:cs="Times New Roman"/>
          <w:sz w:val="32"/>
          <w:szCs w:val="32"/>
        </w:rPr>
      </w:pPr>
      <w:r>
        <w:rPr>
          <w:rFonts w:hint="eastAsia" w:ascii="仿宋_GB2312" w:hAnsi="仿宋" w:eastAsia="仿宋_GB2312" w:cs="Times New Roman"/>
          <w:sz w:val="32"/>
          <w:szCs w:val="32"/>
        </w:rPr>
        <w:t>经研究决定录用人员，向录用人员发出书面录用通知书。应聘人员应在规定时间内向人力资源部办理相关手续并到部门报到。如应聘人员未能按时报到，取消其录用资格。</w:t>
      </w:r>
    </w:p>
    <w:p>
      <w:pPr>
        <w:numPr>
          <w:ilvl w:val="0"/>
          <w:numId w:val="4"/>
        </w:numPr>
        <w:spacing w:line="560" w:lineRule="exact"/>
        <w:ind w:firstLine="579" w:firstLineChars="181"/>
        <w:rPr>
          <w:rFonts w:ascii="黑体" w:hAnsi="黑体" w:eastAsia="黑体" w:cs="黑体"/>
          <w:sz w:val="32"/>
          <w:szCs w:val="32"/>
        </w:rPr>
      </w:pPr>
      <w:r>
        <w:rPr>
          <w:rFonts w:hint="eastAsia" w:ascii="黑体" w:hAnsi="黑体" w:eastAsia="黑体" w:cs="黑体"/>
          <w:sz w:val="32"/>
          <w:szCs w:val="32"/>
        </w:rPr>
        <w:t>待遇管理</w:t>
      </w:r>
    </w:p>
    <w:p>
      <w:pPr>
        <w:spacing w:line="579"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（一）提供业内有竞争力的薪酬，包含五险一金等，具体薪酬面议。</w:t>
      </w:r>
    </w:p>
    <w:p>
      <w:pPr>
        <w:spacing w:line="579"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（二）依法签订劳动合同。</w:t>
      </w:r>
    </w:p>
    <w:p>
      <w:pPr>
        <w:spacing w:line="560" w:lineRule="exact"/>
        <w:rPr>
          <w:rFonts w:ascii="仿宋_GB2312" w:hAnsi="仿宋" w:eastAsia="仿宋_GB2312" w:cs="Times New Roman"/>
          <w:sz w:val="32"/>
          <w:szCs w:val="32"/>
        </w:rPr>
      </w:pPr>
    </w:p>
    <w:p>
      <w:pPr>
        <w:spacing w:line="560" w:lineRule="exact"/>
        <w:ind w:firstLine="579" w:firstLineChars="181"/>
        <w:rPr>
          <w:rFonts w:ascii="仿宋_GB2312" w:hAnsi="仿宋" w:eastAsia="仿宋_GB2312" w:cs="Times New Roman"/>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附件：1.应聘报名表</w:t>
      </w:r>
    </w:p>
    <w:p>
      <w:pPr>
        <w:ind w:firstLine="640" w:firstLineChars="200"/>
        <w:rPr>
          <w:rFonts w:ascii="仿宋_GB2312" w:hAnsi="等线" w:eastAsia="仿宋_GB2312" w:cs="Times New Roman"/>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2.</w:t>
      </w:r>
      <w:r>
        <w:rPr>
          <w:rFonts w:hint="eastAsia" w:ascii="仿宋_GB2312" w:hAnsi="等线" w:eastAsia="仿宋_GB2312" w:cs="Times New Roman"/>
          <w:sz w:val="32"/>
          <w:szCs w:val="32"/>
        </w:rPr>
        <w:t>招聘各岗位任职资格条件</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西昌川投大健康科技有限公司 </w:t>
      </w:r>
    </w:p>
    <w:p>
      <w:pPr>
        <w:spacing w:line="560" w:lineRule="exact"/>
        <w:ind w:firstLine="5440" w:firstLineChars="1700"/>
        <w:rPr>
          <w:rFonts w:ascii="仿宋_GB2312" w:hAnsi="仿宋_GB2312" w:eastAsia="仿宋_GB2312" w:cs="仿宋_GB2312"/>
          <w:sz w:val="32"/>
          <w:szCs w:val="32"/>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p>
      <w:pPr>
        <w:spacing w:line="560" w:lineRule="exact"/>
        <w:rPr>
          <w:rFonts w:ascii="仿宋_GB2312" w:hAnsi="仿宋_GB2312" w:eastAsia="仿宋_GB2312" w:cs="仿宋_GB2312"/>
          <w:sz w:val="32"/>
          <w:szCs w:val="32"/>
        </w:rPr>
      </w:pPr>
    </w:p>
    <w:p>
      <w:pPr>
        <w:spacing w:line="560" w:lineRule="exact"/>
        <w:rPr>
          <w:rFonts w:ascii="黑体" w:hAnsi="黑体" w:eastAsia="黑体" w:cs="仿宋_GB2312"/>
          <w:sz w:val="32"/>
          <w:szCs w:val="32"/>
        </w:rPr>
      </w:pPr>
      <w:r>
        <w:rPr>
          <w:rFonts w:hint="eastAsia" w:ascii="黑体" w:hAnsi="黑体" w:eastAsia="黑体" w:cs="黑体"/>
          <w:bCs/>
          <w:sz w:val="32"/>
          <w:szCs w:val="32"/>
        </w:rPr>
        <w:t>附件1</w:t>
      </w:r>
    </w:p>
    <w:p>
      <w:pPr>
        <w:pStyle w:val="5"/>
        <w:spacing w:before="0" w:after="0" w:line="360" w:lineRule="auto"/>
        <w:rPr>
          <w:rFonts w:ascii="方正小标宋简体" w:hAnsi="方正小标宋简体" w:eastAsia="方正小标宋简体"/>
          <w:b w:val="0"/>
          <w:sz w:val="44"/>
          <w:szCs w:val="44"/>
        </w:rPr>
      </w:pPr>
      <w:r>
        <w:rPr>
          <w:rFonts w:hint="eastAsia" w:ascii="方正小标宋简体" w:hAnsi="方正小标宋简体" w:eastAsia="方正小标宋简体"/>
          <w:b w:val="0"/>
          <w:sz w:val="44"/>
          <w:szCs w:val="44"/>
        </w:rPr>
        <w:t>应聘报名表</w:t>
      </w:r>
    </w:p>
    <w:tbl>
      <w:tblPr>
        <w:tblStyle w:val="6"/>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79"/>
        <w:gridCol w:w="712"/>
        <w:gridCol w:w="561"/>
        <w:gridCol w:w="738"/>
        <w:gridCol w:w="524"/>
        <w:gridCol w:w="312"/>
        <w:gridCol w:w="858"/>
        <w:gridCol w:w="396"/>
        <w:gridCol w:w="917"/>
        <w:gridCol w:w="1466"/>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7557" w:type="dxa"/>
            <w:gridSpan w:val="11"/>
            <w:vAlign w:val="center"/>
          </w:tcPr>
          <w:p>
            <w:pPr>
              <w:rPr>
                <w:rFonts w:ascii="仿宋_GB2312" w:hAnsi="Arial" w:eastAsia="仿宋_GB2312" w:cs="Arial"/>
                <w:sz w:val="24"/>
                <w:szCs w:val="24"/>
              </w:rPr>
            </w:pPr>
            <w:r>
              <w:rPr>
                <w:rFonts w:hint="eastAsia" w:ascii="仿宋_GB2312" w:hAnsi="Arial" w:eastAsia="仿宋_GB2312" w:cs="Arial"/>
                <w:sz w:val="24"/>
                <w:szCs w:val="24"/>
              </w:rPr>
              <w:t>应聘职位：</w:t>
            </w:r>
          </w:p>
        </w:tc>
        <w:tc>
          <w:tcPr>
            <w:tcW w:w="1722" w:type="dxa"/>
            <w:vMerge w:val="restart"/>
            <w:vAlign w:val="center"/>
          </w:tcPr>
          <w:p>
            <w:pPr>
              <w:jc w:val="center"/>
              <w:rPr>
                <w:rFonts w:ascii="仿宋_GB2312" w:hAnsi="Arial"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073" w:type="dxa"/>
            <w:gridSpan w:val="2"/>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姓 名</w:t>
            </w:r>
          </w:p>
        </w:tc>
        <w:tc>
          <w:tcPr>
            <w:tcW w:w="1273" w:type="dxa"/>
            <w:gridSpan w:val="2"/>
            <w:vAlign w:val="center"/>
          </w:tcPr>
          <w:p>
            <w:pPr>
              <w:jc w:val="center"/>
              <w:rPr>
                <w:rFonts w:ascii="仿宋_GB2312" w:hAnsi="Arial" w:eastAsia="仿宋_GB2312" w:cs="Arial"/>
                <w:sz w:val="24"/>
                <w:szCs w:val="24"/>
              </w:rPr>
            </w:pPr>
          </w:p>
        </w:tc>
        <w:tc>
          <w:tcPr>
            <w:tcW w:w="1262" w:type="dxa"/>
            <w:gridSpan w:val="2"/>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性 别</w:t>
            </w:r>
          </w:p>
        </w:tc>
        <w:tc>
          <w:tcPr>
            <w:tcW w:w="1170" w:type="dxa"/>
            <w:gridSpan w:val="2"/>
            <w:vAlign w:val="center"/>
          </w:tcPr>
          <w:p>
            <w:pPr>
              <w:jc w:val="center"/>
              <w:rPr>
                <w:rFonts w:ascii="仿宋_GB2312" w:hAnsi="Arial" w:eastAsia="仿宋_GB2312" w:cs="Arial"/>
                <w:sz w:val="24"/>
                <w:szCs w:val="24"/>
              </w:rPr>
            </w:pPr>
          </w:p>
        </w:tc>
        <w:tc>
          <w:tcPr>
            <w:tcW w:w="1313" w:type="dxa"/>
            <w:gridSpan w:val="2"/>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出生年月（ 岁）</w:t>
            </w:r>
          </w:p>
        </w:tc>
        <w:tc>
          <w:tcPr>
            <w:tcW w:w="1466" w:type="dxa"/>
            <w:vAlign w:val="center"/>
          </w:tcPr>
          <w:p>
            <w:pPr>
              <w:jc w:val="center"/>
              <w:rPr>
                <w:rFonts w:ascii="仿宋_GB2312" w:hAnsi="Arial" w:eastAsia="仿宋_GB2312" w:cs="Arial"/>
                <w:sz w:val="24"/>
                <w:szCs w:val="24"/>
              </w:rPr>
            </w:pPr>
          </w:p>
        </w:tc>
        <w:tc>
          <w:tcPr>
            <w:tcW w:w="1722" w:type="dxa"/>
            <w:vMerge w:val="continue"/>
            <w:vAlign w:val="center"/>
          </w:tcPr>
          <w:p>
            <w:pPr>
              <w:jc w:val="center"/>
              <w:rPr>
                <w:rFonts w:ascii="仿宋_GB2312" w:hAnsi="Arial"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073" w:type="dxa"/>
            <w:gridSpan w:val="2"/>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民 族</w:t>
            </w:r>
          </w:p>
        </w:tc>
        <w:tc>
          <w:tcPr>
            <w:tcW w:w="1273" w:type="dxa"/>
            <w:gridSpan w:val="2"/>
            <w:vAlign w:val="center"/>
          </w:tcPr>
          <w:p>
            <w:pPr>
              <w:jc w:val="center"/>
              <w:rPr>
                <w:rFonts w:ascii="仿宋_GB2312" w:hAnsi="Arial" w:eastAsia="仿宋_GB2312" w:cs="Arial"/>
                <w:sz w:val="24"/>
                <w:szCs w:val="24"/>
              </w:rPr>
            </w:pPr>
          </w:p>
        </w:tc>
        <w:tc>
          <w:tcPr>
            <w:tcW w:w="1262" w:type="dxa"/>
            <w:gridSpan w:val="2"/>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籍 贯</w:t>
            </w:r>
          </w:p>
        </w:tc>
        <w:tc>
          <w:tcPr>
            <w:tcW w:w="1170" w:type="dxa"/>
            <w:gridSpan w:val="2"/>
            <w:vAlign w:val="center"/>
          </w:tcPr>
          <w:p>
            <w:pPr>
              <w:jc w:val="center"/>
              <w:rPr>
                <w:rFonts w:ascii="仿宋_GB2312" w:hAnsi="Arial" w:eastAsia="仿宋_GB2312" w:cs="Arial"/>
                <w:sz w:val="24"/>
                <w:szCs w:val="24"/>
              </w:rPr>
            </w:pPr>
          </w:p>
        </w:tc>
        <w:tc>
          <w:tcPr>
            <w:tcW w:w="1313" w:type="dxa"/>
            <w:gridSpan w:val="2"/>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出 生 地</w:t>
            </w:r>
          </w:p>
        </w:tc>
        <w:tc>
          <w:tcPr>
            <w:tcW w:w="1466" w:type="dxa"/>
            <w:vAlign w:val="center"/>
          </w:tcPr>
          <w:p>
            <w:pPr>
              <w:jc w:val="center"/>
              <w:rPr>
                <w:rFonts w:ascii="仿宋_GB2312" w:hAnsi="Arial" w:eastAsia="仿宋_GB2312" w:cs="Arial"/>
                <w:sz w:val="24"/>
                <w:szCs w:val="24"/>
              </w:rPr>
            </w:pPr>
          </w:p>
        </w:tc>
        <w:tc>
          <w:tcPr>
            <w:tcW w:w="1722" w:type="dxa"/>
            <w:vMerge w:val="continue"/>
            <w:vAlign w:val="center"/>
          </w:tcPr>
          <w:p>
            <w:pPr>
              <w:ind w:firstLine="480" w:firstLineChars="200"/>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1073" w:type="dxa"/>
            <w:gridSpan w:val="2"/>
            <w:tcMar>
              <w:left w:w="28" w:type="dxa"/>
              <w:right w:w="28" w:type="dxa"/>
            </w:tcMar>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婚姻状况</w:t>
            </w:r>
          </w:p>
        </w:tc>
        <w:tc>
          <w:tcPr>
            <w:tcW w:w="1273" w:type="dxa"/>
            <w:gridSpan w:val="2"/>
            <w:vAlign w:val="center"/>
          </w:tcPr>
          <w:p>
            <w:pPr>
              <w:jc w:val="center"/>
              <w:rPr>
                <w:rFonts w:ascii="仿宋_GB2312" w:hAnsi="Arial" w:eastAsia="仿宋_GB2312" w:cs="Arial"/>
                <w:sz w:val="24"/>
                <w:szCs w:val="24"/>
              </w:rPr>
            </w:pPr>
          </w:p>
        </w:tc>
        <w:tc>
          <w:tcPr>
            <w:tcW w:w="1262" w:type="dxa"/>
            <w:gridSpan w:val="2"/>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政治面貌</w:t>
            </w:r>
          </w:p>
        </w:tc>
        <w:tc>
          <w:tcPr>
            <w:tcW w:w="1170" w:type="dxa"/>
            <w:gridSpan w:val="2"/>
            <w:vAlign w:val="center"/>
          </w:tcPr>
          <w:p>
            <w:pPr>
              <w:jc w:val="center"/>
              <w:rPr>
                <w:rFonts w:ascii="仿宋_GB2312" w:hAnsi="Arial" w:eastAsia="仿宋_GB2312" w:cs="Arial"/>
                <w:sz w:val="24"/>
                <w:szCs w:val="24"/>
              </w:rPr>
            </w:pPr>
          </w:p>
        </w:tc>
        <w:tc>
          <w:tcPr>
            <w:tcW w:w="1313" w:type="dxa"/>
            <w:gridSpan w:val="2"/>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入党时间</w:t>
            </w:r>
          </w:p>
        </w:tc>
        <w:tc>
          <w:tcPr>
            <w:tcW w:w="1466" w:type="dxa"/>
            <w:vAlign w:val="center"/>
          </w:tcPr>
          <w:p>
            <w:pPr>
              <w:jc w:val="center"/>
              <w:rPr>
                <w:rFonts w:ascii="仿宋_GB2312" w:hAnsi="Arial" w:eastAsia="仿宋_GB2312" w:cs="Arial"/>
                <w:sz w:val="24"/>
                <w:szCs w:val="24"/>
              </w:rPr>
            </w:pPr>
          </w:p>
        </w:tc>
        <w:tc>
          <w:tcPr>
            <w:tcW w:w="1722" w:type="dxa"/>
            <w:vMerge w:val="continue"/>
            <w:vAlign w:val="center"/>
          </w:tcPr>
          <w:p>
            <w:pPr>
              <w:ind w:firstLine="480" w:firstLineChars="200"/>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073" w:type="dxa"/>
            <w:gridSpan w:val="2"/>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参加工</w:t>
            </w:r>
          </w:p>
          <w:p>
            <w:pPr>
              <w:jc w:val="center"/>
              <w:rPr>
                <w:rFonts w:ascii="仿宋_GB2312" w:hAnsi="Arial" w:eastAsia="仿宋_GB2312" w:cs="Arial"/>
                <w:sz w:val="24"/>
                <w:szCs w:val="24"/>
              </w:rPr>
            </w:pPr>
            <w:r>
              <w:rPr>
                <w:rFonts w:hint="eastAsia" w:ascii="仿宋_GB2312" w:hAnsi="Arial" w:eastAsia="仿宋_GB2312" w:cs="Arial"/>
                <w:sz w:val="24"/>
                <w:szCs w:val="24"/>
              </w:rPr>
              <w:t>作时间</w:t>
            </w:r>
          </w:p>
        </w:tc>
        <w:tc>
          <w:tcPr>
            <w:tcW w:w="1273" w:type="dxa"/>
            <w:gridSpan w:val="2"/>
            <w:vAlign w:val="center"/>
          </w:tcPr>
          <w:p>
            <w:pPr>
              <w:jc w:val="center"/>
              <w:rPr>
                <w:rFonts w:ascii="仿宋_GB2312" w:hAnsi="Arial" w:eastAsia="仿宋_GB2312" w:cs="Arial"/>
                <w:sz w:val="24"/>
                <w:szCs w:val="24"/>
              </w:rPr>
            </w:pPr>
          </w:p>
        </w:tc>
        <w:tc>
          <w:tcPr>
            <w:tcW w:w="1262" w:type="dxa"/>
            <w:gridSpan w:val="2"/>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健康状况</w:t>
            </w:r>
          </w:p>
        </w:tc>
        <w:tc>
          <w:tcPr>
            <w:tcW w:w="1170" w:type="dxa"/>
            <w:gridSpan w:val="2"/>
            <w:vAlign w:val="center"/>
          </w:tcPr>
          <w:p>
            <w:pPr>
              <w:jc w:val="center"/>
              <w:rPr>
                <w:rFonts w:ascii="仿宋_GB2312" w:hAnsi="Arial" w:eastAsia="仿宋_GB2312" w:cs="Arial"/>
                <w:sz w:val="24"/>
                <w:szCs w:val="24"/>
              </w:rPr>
            </w:pPr>
          </w:p>
        </w:tc>
        <w:tc>
          <w:tcPr>
            <w:tcW w:w="1313" w:type="dxa"/>
            <w:gridSpan w:val="2"/>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身份证号</w:t>
            </w:r>
          </w:p>
        </w:tc>
        <w:tc>
          <w:tcPr>
            <w:tcW w:w="3188" w:type="dxa"/>
            <w:gridSpan w:val="2"/>
            <w:vAlign w:val="center"/>
          </w:tcPr>
          <w:p>
            <w:pPr>
              <w:jc w:val="center"/>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1073" w:type="dxa"/>
            <w:gridSpan w:val="2"/>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专业技</w:t>
            </w:r>
          </w:p>
          <w:p>
            <w:pPr>
              <w:jc w:val="center"/>
              <w:rPr>
                <w:rFonts w:ascii="仿宋_GB2312" w:hAnsi="Arial" w:eastAsia="仿宋_GB2312" w:cs="Arial"/>
                <w:sz w:val="24"/>
                <w:szCs w:val="24"/>
              </w:rPr>
            </w:pPr>
            <w:r>
              <w:rPr>
                <w:rFonts w:hint="eastAsia" w:ascii="仿宋_GB2312" w:hAnsi="Arial" w:eastAsia="仿宋_GB2312" w:cs="Arial"/>
                <w:sz w:val="24"/>
                <w:szCs w:val="24"/>
              </w:rPr>
              <w:t>术职务</w:t>
            </w:r>
          </w:p>
        </w:tc>
        <w:tc>
          <w:tcPr>
            <w:tcW w:w="3705" w:type="dxa"/>
            <w:gridSpan w:val="6"/>
            <w:vAlign w:val="center"/>
          </w:tcPr>
          <w:p>
            <w:pPr>
              <w:jc w:val="center"/>
              <w:rPr>
                <w:rFonts w:ascii="仿宋_GB2312" w:hAnsi="Arial" w:eastAsia="仿宋_GB2312" w:cs="Arial"/>
                <w:sz w:val="24"/>
                <w:szCs w:val="24"/>
              </w:rPr>
            </w:pPr>
          </w:p>
        </w:tc>
        <w:tc>
          <w:tcPr>
            <w:tcW w:w="1313" w:type="dxa"/>
            <w:gridSpan w:val="2"/>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职业资格证书</w:t>
            </w:r>
          </w:p>
        </w:tc>
        <w:tc>
          <w:tcPr>
            <w:tcW w:w="3188" w:type="dxa"/>
            <w:gridSpan w:val="2"/>
            <w:vAlign w:val="center"/>
          </w:tcPr>
          <w:p>
            <w:pPr>
              <w:jc w:val="center"/>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1073" w:type="dxa"/>
            <w:gridSpan w:val="2"/>
            <w:tcMar>
              <w:left w:w="28" w:type="dxa"/>
              <w:right w:w="28" w:type="dxa"/>
            </w:tcMar>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外语语种及水平</w:t>
            </w:r>
          </w:p>
        </w:tc>
        <w:tc>
          <w:tcPr>
            <w:tcW w:w="3705" w:type="dxa"/>
            <w:gridSpan w:val="6"/>
            <w:vAlign w:val="center"/>
          </w:tcPr>
          <w:p>
            <w:pPr>
              <w:jc w:val="center"/>
              <w:rPr>
                <w:rFonts w:ascii="仿宋_GB2312" w:hAnsi="Arial" w:eastAsia="仿宋_GB2312" w:cs="Arial"/>
                <w:sz w:val="24"/>
                <w:szCs w:val="24"/>
              </w:rPr>
            </w:pPr>
          </w:p>
        </w:tc>
        <w:tc>
          <w:tcPr>
            <w:tcW w:w="1313" w:type="dxa"/>
            <w:gridSpan w:val="2"/>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熟悉专业</w:t>
            </w:r>
          </w:p>
          <w:p>
            <w:pPr>
              <w:jc w:val="center"/>
              <w:rPr>
                <w:rFonts w:ascii="仿宋_GB2312" w:hAnsi="Arial" w:eastAsia="仿宋_GB2312" w:cs="Arial"/>
                <w:sz w:val="24"/>
                <w:szCs w:val="24"/>
              </w:rPr>
            </w:pPr>
            <w:r>
              <w:rPr>
                <w:rFonts w:hint="eastAsia" w:ascii="仿宋_GB2312" w:hAnsi="Arial" w:eastAsia="仿宋_GB2312" w:cs="Arial"/>
                <w:sz w:val="24"/>
                <w:szCs w:val="24"/>
              </w:rPr>
              <w:t>有何特长</w:t>
            </w:r>
          </w:p>
        </w:tc>
        <w:tc>
          <w:tcPr>
            <w:tcW w:w="3188" w:type="dxa"/>
            <w:gridSpan w:val="2"/>
            <w:vAlign w:val="center"/>
          </w:tcPr>
          <w:p>
            <w:pPr>
              <w:jc w:val="center"/>
              <w:rPr>
                <w:rFonts w:ascii="宋体" w:hAnsi="宋体"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073" w:type="dxa"/>
            <w:gridSpan w:val="2"/>
            <w:vMerge w:val="restart"/>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学  历</w:t>
            </w:r>
          </w:p>
          <w:p>
            <w:pPr>
              <w:jc w:val="center"/>
              <w:rPr>
                <w:rFonts w:ascii="仿宋_GB2312" w:hAnsi="Arial" w:eastAsia="仿宋_GB2312" w:cs="Arial"/>
                <w:sz w:val="24"/>
                <w:szCs w:val="24"/>
              </w:rPr>
            </w:pPr>
            <w:r>
              <w:rPr>
                <w:rFonts w:hint="eastAsia" w:ascii="仿宋_GB2312" w:hAnsi="Arial" w:eastAsia="仿宋_GB2312" w:cs="Arial"/>
                <w:sz w:val="24"/>
                <w:szCs w:val="24"/>
              </w:rPr>
              <w:t>学  位</w:t>
            </w:r>
          </w:p>
        </w:tc>
        <w:tc>
          <w:tcPr>
            <w:tcW w:w="1273" w:type="dxa"/>
            <w:gridSpan w:val="2"/>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全日制</w:t>
            </w:r>
          </w:p>
          <w:p>
            <w:pPr>
              <w:jc w:val="center"/>
              <w:rPr>
                <w:rFonts w:ascii="仿宋_GB2312" w:hAnsi="Arial" w:eastAsia="仿宋_GB2312" w:cs="Arial"/>
                <w:sz w:val="24"/>
                <w:szCs w:val="24"/>
              </w:rPr>
            </w:pPr>
            <w:r>
              <w:rPr>
                <w:rFonts w:hint="eastAsia" w:ascii="仿宋_GB2312" w:hAnsi="Arial" w:eastAsia="仿宋_GB2312" w:cs="Arial"/>
                <w:sz w:val="24"/>
                <w:szCs w:val="24"/>
              </w:rPr>
              <w:t>教  育</w:t>
            </w:r>
          </w:p>
        </w:tc>
        <w:tc>
          <w:tcPr>
            <w:tcW w:w="2432" w:type="dxa"/>
            <w:gridSpan w:val="4"/>
            <w:vAlign w:val="center"/>
          </w:tcPr>
          <w:p>
            <w:pPr>
              <w:jc w:val="center"/>
              <w:rPr>
                <w:rFonts w:ascii="仿宋_GB2312" w:hAnsi="Arial" w:eastAsia="仿宋_GB2312" w:cs="Arial"/>
                <w:sz w:val="24"/>
                <w:szCs w:val="24"/>
              </w:rPr>
            </w:pPr>
          </w:p>
        </w:tc>
        <w:tc>
          <w:tcPr>
            <w:tcW w:w="1313" w:type="dxa"/>
            <w:gridSpan w:val="2"/>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毕业院校系及专业</w:t>
            </w:r>
          </w:p>
        </w:tc>
        <w:tc>
          <w:tcPr>
            <w:tcW w:w="3188" w:type="dxa"/>
            <w:gridSpan w:val="2"/>
            <w:vAlign w:val="center"/>
          </w:tcPr>
          <w:p>
            <w:pPr>
              <w:jc w:val="center"/>
              <w:rPr>
                <w:rFonts w:ascii="仿宋_GB2312" w:hAnsi="Arial"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073" w:type="dxa"/>
            <w:gridSpan w:val="2"/>
            <w:vMerge w:val="continue"/>
            <w:vAlign w:val="center"/>
          </w:tcPr>
          <w:p>
            <w:pPr>
              <w:ind w:firstLine="480" w:firstLineChars="200"/>
              <w:jc w:val="center"/>
              <w:rPr>
                <w:rFonts w:ascii="仿宋_GB2312" w:hAnsi="Arial" w:eastAsia="仿宋_GB2312" w:cs="Arial"/>
                <w:sz w:val="24"/>
                <w:szCs w:val="24"/>
              </w:rPr>
            </w:pPr>
          </w:p>
        </w:tc>
        <w:tc>
          <w:tcPr>
            <w:tcW w:w="1273" w:type="dxa"/>
            <w:gridSpan w:val="2"/>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在 职</w:t>
            </w:r>
          </w:p>
          <w:p>
            <w:pPr>
              <w:jc w:val="center"/>
              <w:rPr>
                <w:rFonts w:ascii="仿宋_GB2312" w:hAnsi="Arial" w:eastAsia="仿宋_GB2312" w:cs="Arial"/>
                <w:sz w:val="24"/>
                <w:szCs w:val="24"/>
              </w:rPr>
            </w:pPr>
            <w:r>
              <w:rPr>
                <w:rFonts w:hint="eastAsia" w:ascii="仿宋_GB2312" w:hAnsi="Arial" w:eastAsia="仿宋_GB2312" w:cs="Arial"/>
                <w:sz w:val="24"/>
                <w:szCs w:val="24"/>
              </w:rPr>
              <w:t>教 育</w:t>
            </w:r>
          </w:p>
        </w:tc>
        <w:tc>
          <w:tcPr>
            <w:tcW w:w="2432" w:type="dxa"/>
            <w:gridSpan w:val="4"/>
            <w:vAlign w:val="center"/>
          </w:tcPr>
          <w:p>
            <w:pPr>
              <w:ind w:firstLine="480" w:firstLineChars="200"/>
              <w:jc w:val="center"/>
              <w:rPr>
                <w:rFonts w:ascii="仿宋_GB2312" w:hAnsi="Arial" w:eastAsia="仿宋_GB2312" w:cs="Arial"/>
                <w:sz w:val="24"/>
                <w:szCs w:val="24"/>
              </w:rPr>
            </w:pPr>
          </w:p>
        </w:tc>
        <w:tc>
          <w:tcPr>
            <w:tcW w:w="1313" w:type="dxa"/>
            <w:gridSpan w:val="2"/>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毕业院校系及专业</w:t>
            </w:r>
          </w:p>
        </w:tc>
        <w:tc>
          <w:tcPr>
            <w:tcW w:w="3188" w:type="dxa"/>
            <w:gridSpan w:val="2"/>
            <w:vAlign w:val="center"/>
          </w:tcPr>
          <w:p>
            <w:pPr>
              <w:jc w:val="center"/>
              <w:rPr>
                <w:rFonts w:ascii="仿宋_GB2312" w:hAnsi="Arial"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73" w:type="dxa"/>
            <w:gridSpan w:val="2"/>
            <w:vMerge w:val="restart"/>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联  系</w:t>
            </w:r>
          </w:p>
          <w:p>
            <w:pPr>
              <w:jc w:val="center"/>
              <w:rPr>
                <w:rFonts w:ascii="仿宋_GB2312" w:hAnsi="Arial" w:eastAsia="仿宋_GB2312" w:cs="Arial"/>
                <w:sz w:val="24"/>
                <w:szCs w:val="24"/>
              </w:rPr>
            </w:pPr>
            <w:r>
              <w:rPr>
                <w:rFonts w:hint="eastAsia" w:ascii="仿宋_GB2312" w:hAnsi="Arial" w:eastAsia="仿宋_GB2312" w:cs="Arial"/>
                <w:sz w:val="24"/>
                <w:szCs w:val="24"/>
              </w:rPr>
              <w:t>方  式</w:t>
            </w:r>
          </w:p>
        </w:tc>
        <w:tc>
          <w:tcPr>
            <w:tcW w:w="1273" w:type="dxa"/>
            <w:gridSpan w:val="2"/>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手 机</w:t>
            </w:r>
          </w:p>
        </w:tc>
        <w:tc>
          <w:tcPr>
            <w:tcW w:w="2432" w:type="dxa"/>
            <w:gridSpan w:val="4"/>
            <w:vAlign w:val="center"/>
          </w:tcPr>
          <w:p>
            <w:pPr>
              <w:jc w:val="center"/>
              <w:rPr>
                <w:rFonts w:ascii="仿宋_GB2312" w:hAnsi="Arial" w:eastAsia="仿宋_GB2312" w:cs="Arial"/>
                <w:sz w:val="24"/>
                <w:szCs w:val="24"/>
              </w:rPr>
            </w:pPr>
          </w:p>
        </w:tc>
        <w:tc>
          <w:tcPr>
            <w:tcW w:w="1313" w:type="dxa"/>
            <w:gridSpan w:val="2"/>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邮  箱</w:t>
            </w:r>
          </w:p>
        </w:tc>
        <w:tc>
          <w:tcPr>
            <w:tcW w:w="3188" w:type="dxa"/>
            <w:gridSpan w:val="2"/>
            <w:vAlign w:val="center"/>
          </w:tcPr>
          <w:p>
            <w:pPr>
              <w:jc w:val="center"/>
              <w:rPr>
                <w:rFonts w:ascii="仿宋_GB2312" w:hAnsi="Arial"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73" w:type="dxa"/>
            <w:gridSpan w:val="2"/>
            <w:vMerge w:val="continue"/>
            <w:vAlign w:val="center"/>
          </w:tcPr>
          <w:p>
            <w:pPr>
              <w:ind w:firstLine="480" w:firstLineChars="200"/>
              <w:jc w:val="center"/>
              <w:rPr>
                <w:rFonts w:ascii="仿宋_GB2312" w:hAnsi="Arial" w:eastAsia="仿宋_GB2312" w:cs="Arial"/>
                <w:sz w:val="24"/>
                <w:szCs w:val="24"/>
              </w:rPr>
            </w:pPr>
          </w:p>
        </w:tc>
        <w:tc>
          <w:tcPr>
            <w:tcW w:w="1273" w:type="dxa"/>
            <w:gridSpan w:val="2"/>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通讯地址</w:t>
            </w:r>
          </w:p>
        </w:tc>
        <w:tc>
          <w:tcPr>
            <w:tcW w:w="6933" w:type="dxa"/>
            <w:gridSpan w:val="8"/>
            <w:vAlign w:val="center"/>
          </w:tcPr>
          <w:p>
            <w:pPr>
              <w:jc w:val="center"/>
              <w:rPr>
                <w:rFonts w:ascii="仿宋_GB2312" w:hAnsi="Arial"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73" w:type="dxa"/>
            <w:gridSpan w:val="2"/>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现工作</w:t>
            </w:r>
          </w:p>
          <w:p>
            <w:pPr>
              <w:jc w:val="center"/>
              <w:rPr>
                <w:rFonts w:ascii="仿宋_GB2312" w:hAnsi="Arial" w:eastAsia="仿宋_GB2312" w:cs="Arial"/>
                <w:sz w:val="24"/>
                <w:szCs w:val="24"/>
              </w:rPr>
            </w:pPr>
            <w:r>
              <w:rPr>
                <w:rFonts w:hint="eastAsia" w:ascii="仿宋_GB2312" w:hAnsi="Arial" w:eastAsia="仿宋_GB2312" w:cs="Arial"/>
                <w:sz w:val="24"/>
                <w:szCs w:val="24"/>
              </w:rPr>
              <w:t>单位</w:t>
            </w:r>
          </w:p>
        </w:tc>
        <w:tc>
          <w:tcPr>
            <w:tcW w:w="3705" w:type="dxa"/>
            <w:gridSpan w:val="6"/>
            <w:vAlign w:val="center"/>
          </w:tcPr>
          <w:p>
            <w:pPr>
              <w:jc w:val="center"/>
              <w:rPr>
                <w:rFonts w:ascii="仿宋_GB2312" w:hAnsi="Arial" w:eastAsia="仿宋_GB2312" w:cs="Arial"/>
                <w:sz w:val="24"/>
                <w:szCs w:val="24"/>
              </w:rPr>
            </w:pPr>
          </w:p>
        </w:tc>
        <w:tc>
          <w:tcPr>
            <w:tcW w:w="1313" w:type="dxa"/>
            <w:gridSpan w:val="2"/>
            <w:tcMar>
              <w:left w:w="28" w:type="dxa"/>
              <w:right w:w="28" w:type="dxa"/>
            </w:tcMar>
            <w:vAlign w:val="center"/>
          </w:tcPr>
          <w:p>
            <w:pPr>
              <w:rPr>
                <w:rFonts w:ascii="仿宋_GB2312" w:hAnsi="Arial" w:eastAsia="仿宋_GB2312" w:cs="Arial"/>
                <w:spacing w:val="-8"/>
                <w:sz w:val="24"/>
                <w:szCs w:val="24"/>
              </w:rPr>
            </w:pPr>
            <w:r>
              <w:rPr>
                <w:rFonts w:hint="eastAsia" w:ascii="仿宋_GB2312" w:hAnsi="Arial" w:eastAsia="仿宋_GB2312" w:cs="Arial"/>
                <w:spacing w:val="-8"/>
                <w:sz w:val="24"/>
                <w:szCs w:val="24"/>
              </w:rPr>
              <w:t>职务或岗位</w:t>
            </w:r>
          </w:p>
        </w:tc>
        <w:tc>
          <w:tcPr>
            <w:tcW w:w="3188" w:type="dxa"/>
            <w:gridSpan w:val="2"/>
            <w:vAlign w:val="center"/>
          </w:tcPr>
          <w:p>
            <w:pPr>
              <w:jc w:val="center"/>
              <w:rPr>
                <w:rFonts w:ascii="仿宋_GB2312" w:hAnsi="Arial"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46" w:type="dxa"/>
            <w:gridSpan w:val="4"/>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期望最低月薪</w:t>
            </w:r>
          </w:p>
        </w:tc>
        <w:tc>
          <w:tcPr>
            <w:tcW w:w="2432" w:type="dxa"/>
            <w:gridSpan w:val="4"/>
            <w:vAlign w:val="center"/>
          </w:tcPr>
          <w:p>
            <w:pPr>
              <w:jc w:val="center"/>
              <w:rPr>
                <w:rFonts w:ascii="仿宋_GB2312" w:hAnsi="Arial" w:eastAsia="仿宋_GB2312" w:cs="Arial"/>
                <w:sz w:val="24"/>
                <w:szCs w:val="24"/>
              </w:rPr>
            </w:pPr>
          </w:p>
        </w:tc>
        <w:tc>
          <w:tcPr>
            <w:tcW w:w="1313" w:type="dxa"/>
            <w:gridSpan w:val="2"/>
            <w:vAlign w:val="center"/>
          </w:tcPr>
          <w:p>
            <w:pPr>
              <w:rPr>
                <w:rFonts w:ascii="仿宋_GB2312" w:hAnsi="Arial" w:eastAsia="仿宋_GB2312" w:cs="Arial"/>
                <w:sz w:val="24"/>
                <w:szCs w:val="24"/>
              </w:rPr>
            </w:pPr>
            <w:r>
              <w:rPr>
                <w:rFonts w:hint="eastAsia" w:ascii="仿宋_GB2312" w:hAnsi="Arial" w:eastAsia="仿宋_GB2312" w:cs="Arial"/>
                <w:sz w:val="24"/>
                <w:szCs w:val="24"/>
              </w:rPr>
              <w:t>到岗日期</w:t>
            </w:r>
          </w:p>
        </w:tc>
        <w:tc>
          <w:tcPr>
            <w:tcW w:w="3188" w:type="dxa"/>
            <w:gridSpan w:val="2"/>
            <w:vAlign w:val="center"/>
          </w:tcPr>
          <w:p>
            <w:pPr>
              <w:jc w:val="center"/>
              <w:rPr>
                <w:rFonts w:ascii="仿宋_GB2312" w:hAnsi="Arial"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346" w:type="dxa"/>
            <w:gridSpan w:val="4"/>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有无违法违纪记录</w:t>
            </w:r>
          </w:p>
          <w:p>
            <w:pPr>
              <w:jc w:val="left"/>
              <w:rPr>
                <w:rFonts w:ascii="仿宋_GB2312" w:hAnsi="Arial" w:eastAsia="仿宋_GB2312" w:cs="Arial"/>
                <w:sz w:val="24"/>
                <w:szCs w:val="24"/>
              </w:rPr>
            </w:pPr>
            <w:r>
              <w:rPr>
                <w:rFonts w:hint="eastAsia" w:ascii="仿宋_GB2312" w:hAnsi="Arial" w:eastAsia="仿宋_GB2312" w:cs="Arial"/>
                <w:szCs w:val="24"/>
              </w:rPr>
              <w:t>原因及处理结果（如有）</w:t>
            </w:r>
          </w:p>
        </w:tc>
        <w:tc>
          <w:tcPr>
            <w:tcW w:w="6933" w:type="dxa"/>
            <w:gridSpan w:val="8"/>
            <w:vAlign w:val="center"/>
          </w:tcPr>
          <w:p>
            <w:pPr>
              <w:jc w:val="center"/>
              <w:rPr>
                <w:rFonts w:ascii="仿宋_GB2312" w:hAnsi="Arial"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346" w:type="dxa"/>
            <w:gridSpan w:val="4"/>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交验证书复印机</w:t>
            </w:r>
          </w:p>
          <w:p>
            <w:pPr>
              <w:jc w:val="center"/>
              <w:rPr>
                <w:rFonts w:ascii="仿宋_GB2312" w:hAnsi="Arial" w:eastAsia="仿宋_GB2312" w:cs="Arial"/>
                <w:sz w:val="24"/>
                <w:szCs w:val="24"/>
              </w:rPr>
            </w:pPr>
            <w:r>
              <w:rPr>
                <w:rFonts w:hint="eastAsia" w:ascii="仿宋_GB2312" w:hAnsi="Arial" w:eastAsia="仿宋_GB2312" w:cs="Arial"/>
                <w:sz w:val="24"/>
                <w:szCs w:val="24"/>
              </w:rPr>
              <w:t>或扫描件名称</w:t>
            </w:r>
          </w:p>
        </w:tc>
        <w:tc>
          <w:tcPr>
            <w:tcW w:w="6933" w:type="dxa"/>
            <w:gridSpan w:val="8"/>
            <w:vAlign w:val="center"/>
          </w:tcPr>
          <w:p>
            <w:pPr>
              <w:rPr>
                <w:rFonts w:ascii="仿宋_GB2312" w:hAnsi="Arial" w:eastAsia="仿宋_GB2312" w:cs="Arial"/>
                <w:sz w:val="24"/>
                <w:szCs w:val="24"/>
              </w:rPr>
            </w:pPr>
            <w:r>
              <w:rPr>
                <w:rFonts w:ascii="Arial" w:hAnsi="Arial" w:eastAsia="仿宋_GB2312" w:cs="Arial"/>
                <w:sz w:val="24"/>
                <w:szCs w:val="24"/>
              </w:rPr>
              <w:t>√</w:t>
            </w:r>
            <w:r>
              <w:rPr>
                <w:rFonts w:hint="eastAsia" w:ascii="仿宋_GB2312" w:hAnsi="Arial" w:eastAsia="仿宋_GB2312" w:cs="Arial"/>
                <w:sz w:val="24"/>
                <w:szCs w:val="24"/>
              </w:rPr>
              <w:t>身份证</w:t>
            </w:r>
            <w:r>
              <w:rPr>
                <w:rFonts w:ascii="Arial" w:hAnsi="Arial" w:eastAsia="仿宋_GB2312" w:cs="Arial"/>
                <w:sz w:val="24"/>
                <w:szCs w:val="24"/>
              </w:rPr>
              <w:t>√</w:t>
            </w:r>
            <w:r>
              <w:rPr>
                <w:rFonts w:hint="eastAsia" w:ascii="仿宋_GB2312" w:hAnsi="Arial" w:eastAsia="仿宋_GB2312" w:cs="Arial"/>
                <w:sz w:val="24"/>
                <w:szCs w:val="24"/>
              </w:rPr>
              <w:t>毕业证</w:t>
            </w:r>
            <w:r>
              <w:rPr>
                <w:rFonts w:ascii="Arial" w:hAnsi="Arial" w:eastAsia="仿宋_GB2312" w:cs="Arial"/>
                <w:sz w:val="24"/>
                <w:szCs w:val="24"/>
              </w:rPr>
              <w:t>√</w:t>
            </w:r>
            <w:r>
              <w:rPr>
                <w:rFonts w:hint="eastAsia" w:ascii="仿宋_GB2312" w:hAnsi="Arial" w:eastAsia="仿宋_GB2312" w:cs="Arial"/>
                <w:sz w:val="24"/>
                <w:szCs w:val="24"/>
              </w:rPr>
              <w:t>学历证</w:t>
            </w:r>
            <w:r>
              <w:rPr>
                <w:rFonts w:ascii="Arial" w:hAnsi="Arial" w:eastAsia="仿宋_GB2312" w:cs="Arial"/>
                <w:sz w:val="24"/>
                <w:szCs w:val="24"/>
              </w:rPr>
              <w:t>√</w:t>
            </w:r>
            <w:r>
              <w:rPr>
                <w:rFonts w:hint="eastAsia" w:ascii="仿宋_GB2312" w:hAnsi="Arial" w:eastAsia="仿宋_GB2312" w:cs="Arial"/>
                <w:sz w:val="24"/>
                <w:szCs w:val="24"/>
              </w:rPr>
              <w:t>职称证</w:t>
            </w:r>
            <w:r>
              <w:rPr>
                <w:rFonts w:ascii="Arial" w:hAnsi="Arial" w:eastAsia="仿宋_GB2312" w:cs="Arial"/>
                <w:sz w:val="24"/>
                <w:szCs w:val="24"/>
              </w:rPr>
              <w:t>√</w:t>
            </w:r>
            <w:r>
              <w:rPr>
                <w:rFonts w:hint="eastAsia" w:ascii="仿宋_GB2312" w:hAnsi="Arial" w:eastAsia="仿宋_GB2312" w:cs="Arial"/>
                <w:sz w:val="24"/>
                <w:szCs w:val="24"/>
              </w:rPr>
              <w:t>资格证</w:t>
            </w:r>
            <w:r>
              <w:rPr>
                <w:rFonts w:ascii="Arial" w:hAnsi="Arial" w:eastAsia="仿宋_GB2312" w:cs="Arial"/>
                <w:sz w:val="24"/>
                <w:szCs w:val="24"/>
              </w:rPr>
              <w:t>√</w:t>
            </w:r>
            <w:r>
              <w:rPr>
                <w:rFonts w:hint="eastAsia" w:ascii="仿宋_GB2312" w:hAnsi="Arial" w:eastAsia="仿宋_GB2312" w:cs="Arial"/>
                <w:sz w:val="24"/>
                <w:szCs w:val="24"/>
              </w:rPr>
              <w:t>执业证</w:t>
            </w:r>
            <w:r>
              <w:rPr>
                <w:rFonts w:ascii="Times New Roman" w:hAnsi="Times New Roman" w:eastAsia="仿宋_GB2312" w:cs="Times New Roman"/>
                <w:sz w:val="24"/>
                <w:szCs w:val="24"/>
              </w:rPr>
              <w:t>□</w:t>
            </w:r>
            <w:r>
              <w:rPr>
                <w:rFonts w:hint="eastAsia" w:ascii="仿宋_GB2312" w:hAnsi="Arial" w:eastAsia="仿宋_GB2312" w:cs="Arial"/>
                <w:sz w:val="24"/>
                <w:szCs w:val="24"/>
              </w:rPr>
              <w:t>上岗证</w:t>
            </w:r>
          </w:p>
          <w:p>
            <w:pPr>
              <w:rPr>
                <w:rFonts w:ascii="仿宋_GB2312" w:hAnsi="Arial" w:eastAsia="仿宋_GB2312" w:cs="Arial"/>
                <w:sz w:val="24"/>
                <w:szCs w:val="24"/>
                <w:u w:val="single"/>
              </w:rPr>
            </w:pPr>
            <w:r>
              <w:rPr>
                <w:rFonts w:hint="eastAsia" w:ascii="仿宋_GB2312" w:hAnsi="Arial" w:eastAsia="仿宋_GB2312" w:cs="Arial"/>
                <w:sz w:val="24"/>
                <w:szCs w:val="24"/>
              </w:rPr>
              <w:t>其他：</w:t>
            </w:r>
            <w:r>
              <w:rPr>
                <w:rFonts w:ascii="仿宋_GB2312" w:hAnsi="Arial" w:eastAsia="仿宋_GB2312" w:cs="Arial"/>
                <w:sz w:val="24"/>
                <w:szCs w:val="24"/>
              </w:rPr>
              <w:t>劳动合同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9" w:hRule="atLeast"/>
          <w:jc w:val="center"/>
        </w:trPr>
        <w:tc>
          <w:tcPr>
            <w:tcW w:w="794" w:type="dxa"/>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个人履历及证明人</w:t>
            </w:r>
          </w:p>
          <w:p>
            <w:pPr>
              <w:jc w:val="left"/>
              <w:rPr>
                <w:rFonts w:ascii="仿宋_GB2312" w:hAnsi="Arial" w:eastAsia="仿宋_GB2312" w:cs="Arial"/>
                <w:sz w:val="24"/>
                <w:szCs w:val="24"/>
              </w:rPr>
            </w:pPr>
            <w:r>
              <w:rPr>
                <w:rFonts w:hint="eastAsia" w:ascii="仿宋_GB2312" w:hAnsi="Arial" w:eastAsia="仿宋_GB2312" w:cs="Arial"/>
                <w:sz w:val="22"/>
                <w:szCs w:val="24"/>
              </w:rPr>
              <w:t>（从高中填起）</w:t>
            </w:r>
          </w:p>
        </w:tc>
        <w:tc>
          <w:tcPr>
            <w:tcW w:w="8485" w:type="dxa"/>
            <w:gridSpan w:val="11"/>
          </w:tcPr>
          <w:p>
            <w:pPr>
              <w:widowControl/>
              <w:jc w:val="left"/>
              <w:rPr>
                <w:rFonts w:ascii="仿宋_GB2312" w:hAnsi="Arial" w:eastAsia="仿宋_GB2312" w:cs="Arial"/>
                <w:sz w:val="24"/>
                <w:szCs w:val="24"/>
              </w:rPr>
            </w:pPr>
          </w:p>
          <w:p>
            <w:pPr>
              <w:widowControl/>
              <w:jc w:val="left"/>
              <w:rPr>
                <w:rFonts w:ascii="仿宋_GB2312" w:hAnsi="Arial"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jc w:val="center"/>
        </w:trPr>
        <w:tc>
          <w:tcPr>
            <w:tcW w:w="794" w:type="dxa"/>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主要工作</w:t>
            </w:r>
          </w:p>
          <w:p>
            <w:pPr>
              <w:jc w:val="center"/>
              <w:rPr>
                <w:rFonts w:ascii="仿宋_GB2312" w:hAnsi="Arial" w:eastAsia="仿宋_GB2312" w:cs="Arial"/>
                <w:sz w:val="24"/>
                <w:szCs w:val="24"/>
              </w:rPr>
            </w:pPr>
            <w:r>
              <w:rPr>
                <w:rFonts w:hint="eastAsia" w:ascii="仿宋_GB2312" w:hAnsi="Arial" w:eastAsia="仿宋_GB2312" w:cs="Arial"/>
                <w:sz w:val="24"/>
                <w:szCs w:val="24"/>
              </w:rPr>
              <w:t>业绩</w:t>
            </w:r>
          </w:p>
        </w:tc>
        <w:tc>
          <w:tcPr>
            <w:tcW w:w="8485" w:type="dxa"/>
            <w:gridSpan w:val="11"/>
          </w:tcPr>
          <w:p>
            <w:pPr>
              <w:widowControl/>
              <w:ind w:firstLine="480" w:firstLineChars="200"/>
              <w:jc w:val="left"/>
              <w:rPr>
                <w:rFonts w:ascii="仿宋_GB2312" w:hAnsi="Arial"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94" w:type="dxa"/>
            <w:vMerge w:val="restart"/>
            <w:vAlign w:val="center"/>
          </w:tcPr>
          <w:p>
            <w:pPr>
              <w:rPr>
                <w:rFonts w:ascii="仿宋_GB2312" w:hAnsi="Arial" w:eastAsia="仿宋_GB2312" w:cs="Arial"/>
                <w:sz w:val="24"/>
                <w:szCs w:val="24"/>
              </w:rPr>
            </w:pPr>
            <w:r>
              <w:rPr>
                <w:rFonts w:hint="eastAsia" w:ascii="仿宋_GB2312" w:hAnsi="Arial" w:eastAsia="仿宋_GB2312" w:cs="Arial"/>
                <w:sz w:val="24"/>
                <w:szCs w:val="24"/>
              </w:rPr>
              <w:t>所获主要证书</w:t>
            </w:r>
          </w:p>
        </w:tc>
        <w:tc>
          <w:tcPr>
            <w:tcW w:w="3126" w:type="dxa"/>
            <w:gridSpan w:val="6"/>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证书名称</w:t>
            </w:r>
          </w:p>
        </w:tc>
        <w:tc>
          <w:tcPr>
            <w:tcW w:w="1254" w:type="dxa"/>
            <w:gridSpan w:val="2"/>
            <w:vAlign w:val="center"/>
          </w:tcPr>
          <w:p>
            <w:pPr>
              <w:rPr>
                <w:rFonts w:ascii="仿宋_GB2312" w:hAnsi="Arial" w:eastAsia="仿宋_GB2312" w:cs="Arial"/>
                <w:sz w:val="24"/>
                <w:szCs w:val="24"/>
              </w:rPr>
            </w:pPr>
            <w:r>
              <w:rPr>
                <w:rFonts w:hint="eastAsia" w:ascii="仿宋_GB2312" w:hAnsi="Arial" w:eastAsia="仿宋_GB2312" w:cs="Arial"/>
                <w:sz w:val="24"/>
                <w:szCs w:val="24"/>
              </w:rPr>
              <w:t>发证时间</w:t>
            </w:r>
          </w:p>
        </w:tc>
        <w:tc>
          <w:tcPr>
            <w:tcW w:w="4105" w:type="dxa"/>
            <w:gridSpan w:val="3"/>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94" w:type="dxa"/>
            <w:vMerge w:val="continue"/>
            <w:vAlign w:val="center"/>
          </w:tcPr>
          <w:p>
            <w:pPr>
              <w:ind w:firstLine="480" w:firstLineChars="200"/>
              <w:jc w:val="center"/>
              <w:rPr>
                <w:rFonts w:ascii="仿宋_GB2312" w:hAnsi="Arial" w:eastAsia="仿宋_GB2312" w:cs="Arial"/>
                <w:sz w:val="24"/>
                <w:szCs w:val="24"/>
              </w:rPr>
            </w:pPr>
          </w:p>
        </w:tc>
        <w:tc>
          <w:tcPr>
            <w:tcW w:w="3126" w:type="dxa"/>
            <w:gridSpan w:val="6"/>
            <w:vAlign w:val="center"/>
          </w:tcPr>
          <w:p>
            <w:pPr>
              <w:ind w:firstLine="480" w:firstLineChars="200"/>
              <w:jc w:val="center"/>
              <w:rPr>
                <w:rFonts w:ascii="仿宋_GB2312" w:hAnsi="Arial" w:eastAsia="仿宋_GB2312" w:cs="Arial"/>
                <w:sz w:val="24"/>
                <w:szCs w:val="24"/>
              </w:rPr>
            </w:pPr>
          </w:p>
        </w:tc>
        <w:tc>
          <w:tcPr>
            <w:tcW w:w="1254" w:type="dxa"/>
            <w:gridSpan w:val="2"/>
            <w:vAlign w:val="center"/>
          </w:tcPr>
          <w:p>
            <w:pPr>
              <w:jc w:val="center"/>
              <w:rPr>
                <w:rFonts w:ascii="仿宋_GB2312" w:hAnsi="Arial" w:eastAsia="仿宋_GB2312" w:cs="Arial"/>
                <w:sz w:val="24"/>
                <w:szCs w:val="24"/>
              </w:rPr>
            </w:pPr>
          </w:p>
        </w:tc>
        <w:tc>
          <w:tcPr>
            <w:tcW w:w="4105" w:type="dxa"/>
            <w:gridSpan w:val="3"/>
            <w:vAlign w:val="center"/>
          </w:tcPr>
          <w:p>
            <w:pPr>
              <w:jc w:val="left"/>
              <w:rPr>
                <w:rFonts w:ascii="仿宋_GB2312" w:hAnsi="Arial"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94" w:type="dxa"/>
            <w:vMerge w:val="continue"/>
            <w:vAlign w:val="center"/>
          </w:tcPr>
          <w:p>
            <w:pPr>
              <w:ind w:firstLine="480" w:firstLineChars="200"/>
              <w:jc w:val="center"/>
              <w:rPr>
                <w:rFonts w:ascii="仿宋_GB2312" w:hAnsi="Arial" w:eastAsia="仿宋_GB2312" w:cs="Arial"/>
                <w:sz w:val="24"/>
                <w:szCs w:val="24"/>
              </w:rPr>
            </w:pPr>
          </w:p>
        </w:tc>
        <w:tc>
          <w:tcPr>
            <w:tcW w:w="3126" w:type="dxa"/>
            <w:gridSpan w:val="6"/>
            <w:vAlign w:val="center"/>
          </w:tcPr>
          <w:p>
            <w:pPr>
              <w:ind w:firstLine="480" w:firstLineChars="200"/>
              <w:jc w:val="center"/>
              <w:rPr>
                <w:rFonts w:ascii="仿宋_GB2312" w:hAnsi="Arial" w:eastAsia="仿宋_GB2312" w:cs="Arial"/>
                <w:sz w:val="24"/>
                <w:szCs w:val="24"/>
              </w:rPr>
            </w:pPr>
          </w:p>
        </w:tc>
        <w:tc>
          <w:tcPr>
            <w:tcW w:w="1254" w:type="dxa"/>
            <w:gridSpan w:val="2"/>
            <w:vAlign w:val="center"/>
          </w:tcPr>
          <w:p>
            <w:pPr>
              <w:jc w:val="center"/>
              <w:rPr>
                <w:rFonts w:ascii="仿宋_GB2312" w:hAnsi="Arial" w:eastAsia="仿宋_GB2312" w:cs="Arial"/>
                <w:sz w:val="24"/>
                <w:szCs w:val="24"/>
              </w:rPr>
            </w:pPr>
          </w:p>
        </w:tc>
        <w:tc>
          <w:tcPr>
            <w:tcW w:w="4105" w:type="dxa"/>
            <w:gridSpan w:val="3"/>
            <w:vAlign w:val="center"/>
          </w:tcPr>
          <w:p>
            <w:pPr>
              <w:ind w:firstLine="480" w:firstLineChars="200"/>
              <w:jc w:val="left"/>
              <w:rPr>
                <w:rFonts w:ascii="仿宋_GB2312" w:hAnsi="Arial"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94" w:type="dxa"/>
            <w:vMerge w:val="continue"/>
            <w:vAlign w:val="center"/>
          </w:tcPr>
          <w:p>
            <w:pPr>
              <w:ind w:firstLine="480" w:firstLineChars="200"/>
              <w:jc w:val="center"/>
              <w:rPr>
                <w:rFonts w:ascii="仿宋_GB2312" w:hAnsi="Arial" w:eastAsia="仿宋_GB2312" w:cs="Arial"/>
                <w:sz w:val="24"/>
                <w:szCs w:val="24"/>
              </w:rPr>
            </w:pPr>
          </w:p>
        </w:tc>
        <w:tc>
          <w:tcPr>
            <w:tcW w:w="3126" w:type="dxa"/>
            <w:gridSpan w:val="6"/>
            <w:vAlign w:val="center"/>
          </w:tcPr>
          <w:p>
            <w:pPr>
              <w:ind w:firstLine="480" w:firstLineChars="200"/>
              <w:jc w:val="center"/>
              <w:rPr>
                <w:rFonts w:ascii="仿宋_GB2312" w:hAnsi="Arial" w:eastAsia="仿宋_GB2312" w:cs="Arial"/>
                <w:sz w:val="24"/>
                <w:szCs w:val="24"/>
              </w:rPr>
            </w:pPr>
          </w:p>
        </w:tc>
        <w:tc>
          <w:tcPr>
            <w:tcW w:w="1254" w:type="dxa"/>
            <w:gridSpan w:val="2"/>
            <w:vAlign w:val="center"/>
          </w:tcPr>
          <w:p>
            <w:pPr>
              <w:ind w:firstLine="480" w:firstLineChars="200"/>
              <w:jc w:val="center"/>
              <w:rPr>
                <w:rFonts w:ascii="仿宋_GB2312" w:hAnsi="Arial" w:eastAsia="仿宋_GB2312" w:cs="Arial"/>
                <w:sz w:val="24"/>
                <w:szCs w:val="24"/>
              </w:rPr>
            </w:pPr>
          </w:p>
        </w:tc>
        <w:tc>
          <w:tcPr>
            <w:tcW w:w="4105" w:type="dxa"/>
            <w:gridSpan w:val="3"/>
            <w:vAlign w:val="center"/>
          </w:tcPr>
          <w:p>
            <w:pPr>
              <w:ind w:firstLine="480" w:firstLineChars="200"/>
              <w:jc w:val="left"/>
              <w:rPr>
                <w:rFonts w:ascii="仿宋_GB2312" w:hAnsi="Arial"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94" w:type="dxa"/>
            <w:vMerge w:val="restart"/>
            <w:vAlign w:val="center"/>
          </w:tcPr>
          <w:p>
            <w:pPr>
              <w:rPr>
                <w:rFonts w:ascii="仿宋_GB2312" w:hAnsi="Arial" w:eastAsia="仿宋_GB2312" w:cs="Arial"/>
                <w:sz w:val="24"/>
                <w:szCs w:val="24"/>
              </w:rPr>
            </w:pPr>
            <w:r>
              <w:rPr>
                <w:rFonts w:hint="eastAsia" w:ascii="仿宋_GB2312" w:hAnsi="Arial" w:eastAsia="仿宋_GB2312" w:cs="Arial"/>
                <w:sz w:val="24"/>
                <w:szCs w:val="24"/>
              </w:rPr>
              <w:t>主要奖励情况及科技成果</w:t>
            </w:r>
          </w:p>
        </w:tc>
        <w:tc>
          <w:tcPr>
            <w:tcW w:w="3126" w:type="dxa"/>
            <w:gridSpan w:val="6"/>
            <w:vAlign w:val="center"/>
          </w:tcPr>
          <w:p>
            <w:pPr>
              <w:ind w:firstLine="480" w:firstLineChars="200"/>
              <w:jc w:val="center"/>
              <w:rPr>
                <w:rFonts w:ascii="仿宋_GB2312" w:hAnsi="Arial" w:eastAsia="仿宋_GB2312" w:cs="Arial"/>
                <w:sz w:val="24"/>
                <w:szCs w:val="24"/>
              </w:rPr>
            </w:pPr>
            <w:r>
              <w:rPr>
                <w:rFonts w:hint="eastAsia" w:ascii="仿宋_GB2312" w:hAnsi="Arial" w:eastAsia="仿宋_GB2312" w:cs="Arial"/>
                <w:sz w:val="24"/>
                <w:szCs w:val="24"/>
              </w:rPr>
              <w:t>奖励（成果）名称</w:t>
            </w:r>
          </w:p>
        </w:tc>
        <w:tc>
          <w:tcPr>
            <w:tcW w:w="1254" w:type="dxa"/>
            <w:gridSpan w:val="2"/>
            <w:vAlign w:val="center"/>
          </w:tcPr>
          <w:p>
            <w:pPr>
              <w:rPr>
                <w:rFonts w:ascii="仿宋_GB2312" w:hAnsi="Arial" w:eastAsia="仿宋_GB2312" w:cs="Arial"/>
                <w:sz w:val="24"/>
                <w:szCs w:val="24"/>
              </w:rPr>
            </w:pPr>
            <w:r>
              <w:rPr>
                <w:rFonts w:hint="eastAsia" w:ascii="仿宋_GB2312" w:hAnsi="Arial" w:eastAsia="仿宋_GB2312" w:cs="Arial"/>
                <w:sz w:val="24"/>
                <w:szCs w:val="24"/>
              </w:rPr>
              <w:t>奖励时间</w:t>
            </w:r>
          </w:p>
        </w:tc>
        <w:tc>
          <w:tcPr>
            <w:tcW w:w="4105" w:type="dxa"/>
            <w:gridSpan w:val="3"/>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授奖单位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94" w:type="dxa"/>
            <w:vMerge w:val="continue"/>
            <w:vAlign w:val="center"/>
          </w:tcPr>
          <w:p>
            <w:pPr>
              <w:ind w:firstLine="480" w:firstLineChars="200"/>
              <w:jc w:val="center"/>
              <w:rPr>
                <w:rFonts w:ascii="仿宋_GB2312" w:hAnsi="Arial" w:eastAsia="仿宋_GB2312" w:cs="Arial"/>
                <w:sz w:val="24"/>
                <w:szCs w:val="24"/>
              </w:rPr>
            </w:pPr>
          </w:p>
        </w:tc>
        <w:tc>
          <w:tcPr>
            <w:tcW w:w="3126" w:type="dxa"/>
            <w:gridSpan w:val="6"/>
            <w:vAlign w:val="center"/>
          </w:tcPr>
          <w:p>
            <w:pPr>
              <w:ind w:firstLine="480" w:firstLineChars="200"/>
              <w:jc w:val="center"/>
              <w:rPr>
                <w:rFonts w:ascii="仿宋_GB2312" w:hAnsi="Arial" w:eastAsia="仿宋_GB2312" w:cs="Arial"/>
                <w:sz w:val="24"/>
                <w:szCs w:val="24"/>
              </w:rPr>
            </w:pPr>
          </w:p>
        </w:tc>
        <w:tc>
          <w:tcPr>
            <w:tcW w:w="1254" w:type="dxa"/>
            <w:gridSpan w:val="2"/>
            <w:vAlign w:val="center"/>
          </w:tcPr>
          <w:p>
            <w:pPr>
              <w:jc w:val="center"/>
              <w:rPr>
                <w:rFonts w:ascii="仿宋_GB2312" w:hAnsi="Arial" w:eastAsia="仿宋_GB2312" w:cs="Arial"/>
                <w:sz w:val="24"/>
                <w:szCs w:val="24"/>
              </w:rPr>
            </w:pPr>
          </w:p>
        </w:tc>
        <w:tc>
          <w:tcPr>
            <w:tcW w:w="4105" w:type="dxa"/>
            <w:gridSpan w:val="3"/>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94" w:type="dxa"/>
            <w:vMerge w:val="continue"/>
            <w:vAlign w:val="center"/>
          </w:tcPr>
          <w:p>
            <w:pPr>
              <w:ind w:firstLine="480" w:firstLineChars="200"/>
              <w:jc w:val="center"/>
              <w:rPr>
                <w:rFonts w:ascii="仿宋_GB2312" w:hAnsi="Arial" w:eastAsia="仿宋_GB2312" w:cs="Arial"/>
                <w:sz w:val="24"/>
                <w:szCs w:val="24"/>
              </w:rPr>
            </w:pPr>
          </w:p>
        </w:tc>
        <w:tc>
          <w:tcPr>
            <w:tcW w:w="3126" w:type="dxa"/>
            <w:gridSpan w:val="6"/>
            <w:vAlign w:val="center"/>
          </w:tcPr>
          <w:p>
            <w:pPr>
              <w:ind w:firstLine="480" w:firstLineChars="200"/>
              <w:jc w:val="center"/>
              <w:rPr>
                <w:rFonts w:ascii="仿宋_GB2312" w:hAnsi="Arial" w:eastAsia="仿宋_GB2312" w:cs="Arial"/>
                <w:sz w:val="24"/>
                <w:szCs w:val="24"/>
              </w:rPr>
            </w:pPr>
          </w:p>
        </w:tc>
        <w:tc>
          <w:tcPr>
            <w:tcW w:w="1254" w:type="dxa"/>
            <w:gridSpan w:val="2"/>
            <w:vAlign w:val="center"/>
          </w:tcPr>
          <w:p>
            <w:pPr>
              <w:ind w:firstLine="480" w:firstLineChars="200"/>
              <w:jc w:val="center"/>
              <w:rPr>
                <w:rFonts w:ascii="仿宋_GB2312" w:hAnsi="Arial" w:eastAsia="仿宋_GB2312" w:cs="Arial"/>
                <w:sz w:val="24"/>
                <w:szCs w:val="24"/>
              </w:rPr>
            </w:pPr>
          </w:p>
        </w:tc>
        <w:tc>
          <w:tcPr>
            <w:tcW w:w="4105" w:type="dxa"/>
            <w:gridSpan w:val="3"/>
            <w:vAlign w:val="center"/>
          </w:tcPr>
          <w:p>
            <w:pPr>
              <w:ind w:firstLine="480" w:firstLineChars="200"/>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94" w:type="dxa"/>
            <w:vMerge w:val="continue"/>
            <w:vAlign w:val="center"/>
          </w:tcPr>
          <w:p>
            <w:pPr>
              <w:ind w:firstLine="480" w:firstLineChars="200"/>
              <w:jc w:val="center"/>
              <w:rPr>
                <w:rFonts w:ascii="仿宋_GB2312" w:hAnsi="Arial" w:eastAsia="仿宋_GB2312" w:cs="Arial"/>
                <w:sz w:val="24"/>
                <w:szCs w:val="24"/>
              </w:rPr>
            </w:pPr>
          </w:p>
        </w:tc>
        <w:tc>
          <w:tcPr>
            <w:tcW w:w="3126" w:type="dxa"/>
            <w:gridSpan w:val="6"/>
            <w:vAlign w:val="center"/>
          </w:tcPr>
          <w:p>
            <w:pPr>
              <w:ind w:firstLine="480" w:firstLineChars="200"/>
              <w:jc w:val="center"/>
              <w:rPr>
                <w:rFonts w:ascii="仿宋_GB2312" w:hAnsi="Arial" w:eastAsia="仿宋_GB2312" w:cs="Arial"/>
                <w:sz w:val="24"/>
                <w:szCs w:val="24"/>
              </w:rPr>
            </w:pPr>
          </w:p>
        </w:tc>
        <w:tc>
          <w:tcPr>
            <w:tcW w:w="1254" w:type="dxa"/>
            <w:gridSpan w:val="2"/>
            <w:vAlign w:val="center"/>
          </w:tcPr>
          <w:p>
            <w:pPr>
              <w:ind w:firstLine="480" w:firstLineChars="200"/>
              <w:jc w:val="center"/>
              <w:rPr>
                <w:rFonts w:ascii="仿宋_GB2312" w:hAnsi="Arial" w:eastAsia="仿宋_GB2312" w:cs="Arial"/>
                <w:sz w:val="24"/>
                <w:szCs w:val="24"/>
              </w:rPr>
            </w:pPr>
          </w:p>
        </w:tc>
        <w:tc>
          <w:tcPr>
            <w:tcW w:w="4105" w:type="dxa"/>
            <w:gridSpan w:val="3"/>
            <w:vAlign w:val="center"/>
          </w:tcPr>
          <w:p>
            <w:pPr>
              <w:ind w:firstLine="480" w:firstLineChars="200"/>
              <w:jc w:val="center"/>
              <w:rPr>
                <w:rFonts w:ascii="仿宋_GB2312" w:hAnsi="Arial"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94" w:type="dxa"/>
            <w:vMerge w:val="restart"/>
            <w:vAlign w:val="center"/>
          </w:tcPr>
          <w:p>
            <w:pPr>
              <w:adjustRightInd w:val="0"/>
              <w:snapToGrid w:val="0"/>
              <w:jc w:val="center"/>
              <w:rPr>
                <w:rFonts w:ascii="仿宋_GB2312" w:hAnsi="Arial" w:eastAsia="仿宋_GB2312" w:cs="Arial"/>
                <w:sz w:val="24"/>
                <w:szCs w:val="24"/>
              </w:rPr>
            </w:pPr>
            <w:r>
              <w:rPr>
                <w:rFonts w:hint="eastAsia" w:ascii="Times New Roman" w:hAnsi="Times New Roman" w:eastAsia="仿宋_GB2312" w:cs="Arial"/>
                <w:sz w:val="24"/>
                <w:szCs w:val="24"/>
              </w:rPr>
              <w:t>家庭主要成员及社会关系</w:t>
            </w:r>
          </w:p>
        </w:tc>
        <w:tc>
          <w:tcPr>
            <w:tcW w:w="991" w:type="dxa"/>
            <w:gridSpan w:val="2"/>
            <w:vAlign w:val="center"/>
          </w:tcPr>
          <w:p>
            <w:pPr>
              <w:adjustRightInd w:val="0"/>
              <w:snapToGrid w:val="0"/>
              <w:jc w:val="center"/>
              <w:rPr>
                <w:rFonts w:ascii="仿宋_GB2312" w:hAnsi="Arial" w:eastAsia="仿宋_GB2312" w:cs="Arial"/>
                <w:sz w:val="24"/>
                <w:szCs w:val="24"/>
              </w:rPr>
            </w:pPr>
            <w:r>
              <w:rPr>
                <w:rFonts w:hint="eastAsia" w:ascii="Times New Roman" w:hAnsi="Times New Roman" w:eastAsia="仿宋_GB2312" w:cs="Arial"/>
                <w:sz w:val="24"/>
                <w:szCs w:val="24"/>
              </w:rPr>
              <w:t>称 谓</w:t>
            </w:r>
          </w:p>
        </w:tc>
        <w:tc>
          <w:tcPr>
            <w:tcW w:w="1299" w:type="dxa"/>
            <w:gridSpan w:val="2"/>
            <w:vAlign w:val="center"/>
          </w:tcPr>
          <w:p>
            <w:pPr>
              <w:adjustRightInd w:val="0"/>
              <w:snapToGrid w:val="0"/>
              <w:jc w:val="center"/>
              <w:rPr>
                <w:rFonts w:ascii="Times New Roman" w:hAnsi="Times New Roman" w:eastAsia="仿宋_GB2312" w:cs="Arial"/>
                <w:sz w:val="24"/>
                <w:szCs w:val="24"/>
              </w:rPr>
            </w:pPr>
            <w:r>
              <w:rPr>
                <w:rFonts w:hint="eastAsia" w:ascii="Times New Roman" w:hAnsi="Times New Roman" w:eastAsia="仿宋_GB2312" w:cs="Arial"/>
                <w:sz w:val="24"/>
                <w:szCs w:val="24"/>
              </w:rPr>
              <w:t>姓 名</w:t>
            </w:r>
          </w:p>
        </w:tc>
        <w:tc>
          <w:tcPr>
            <w:tcW w:w="836" w:type="dxa"/>
            <w:gridSpan w:val="2"/>
            <w:vAlign w:val="center"/>
          </w:tcPr>
          <w:p>
            <w:pPr>
              <w:adjustRightInd w:val="0"/>
              <w:snapToGrid w:val="0"/>
              <w:jc w:val="center"/>
              <w:rPr>
                <w:rFonts w:ascii="Times New Roman" w:hAnsi="Times New Roman" w:eastAsia="仿宋_GB2312" w:cs="Arial"/>
                <w:sz w:val="24"/>
                <w:szCs w:val="24"/>
              </w:rPr>
            </w:pPr>
            <w:r>
              <w:rPr>
                <w:rFonts w:hint="eastAsia" w:ascii="Times New Roman" w:hAnsi="Times New Roman" w:eastAsia="仿宋_GB2312" w:cs="Arial"/>
                <w:sz w:val="24"/>
                <w:szCs w:val="24"/>
              </w:rPr>
              <w:t>年龄</w:t>
            </w:r>
          </w:p>
        </w:tc>
        <w:tc>
          <w:tcPr>
            <w:tcW w:w="1254" w:type="dxa"/>
            <w:gridSpan w:val="2"/>
            <w:vAlign w:val="center"/>
          </w:tcPr>
          <w:p>
            <w:pPr>
              <w:adjustRightInd w:val="0"/>
              <w:snapToGrid w:val="0"/>
              <w:jc w:val="center"/>
              <w:rPr>
                <w:rFonts w:ascii="仿宋_GB2312" w:hAnsi="Arial" w:eastAsia="仿宋_GB2312" w:cs="Arial"/>
                <w:sz w:val="24"/>
                <w:szCs w:val="24"/>
              </w:rPr>
            </w:pPr>
            <w:r>
              <w:rPr>
                <w:rFonts w:hint="eastAsia" w:ascii="Times New Roman" w:hAnsi="Times New Roman" w:eastAsia="仿宋_GB2312" w:cs="Arial"/>
                <w:sz w:val="24"/>
                <w:szCs w:val="24"/>
              </w:rPr>
              <w:t>政治面貌</w:t>
            </w:r>
          </w:p>
        </w:tc>
        <w:tc>
          <w:tcPr>
            <w:tcW w:w="4105" w:type="dxa"/>
            <w:gridSpan w:val="3"/>
            <w:vAlign w:val="center"/>
          </w:tcPr>
          <w:p>
            <w:pPr>
              <w:adjustRightInd w:val="0"/>
              <w:snapToGrid w:val="0"/>
              <w:jc w:val="center"/>
              <w:rPr>
                <w:rFonts w:ascii="仿宋_GB2312" w:hAnsi="Arial" w:eastAsia="仿宋_GB2312" w:cs="Arial"/>
                <w:sz w:val="24"/>
                <w:szCs w:val="24"/>
              </w:rPr>
            </w:pPr>
            <w:r>
              <w:rPr>
                <w:rFonts w:hint="eastAsia" w:ascii="Times New Roman" w:hAnsi="Times New Roman" w:eastAsia="仿宋_GB2312" w:cs="Arial"/>
                <w:sz w:val="24"/>
                <w:szCs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94" w:type="dxa"/>
            <w:vMerge w:val="continue"/>
            <w:vAlign w:val="center"/>
          </w:tcPr>
          <w:p>
            <w:pPr>
              <w:adjustRightInd w:val="0"/>
              <w:snapToGrid w:val="0"/>
              <w:jc w:val="center"/>
              <w:rPr>
                <w:rFonts w:ascii="Times New Roman" w:hAnsi="Times New Roman" w:eastAsia="仿宋_GB2312" w:cs="Arial"/>
                <w:sz w:val="24"/>
                <w:szCs w:val="24"/>
              </w:rPr>
            </w:pPr>
          </w:p>
        </w:tc>
        <w:tc>
          <w:tcPr>
            <w:tcW w:w="991" w:type="dxa"/>
            <w:gridSpan w:val="2"/>
            <w:vAlign w:val="center"/>
          </w:tcPr>
          <w:p>
            <w:pPr>
              <w:adjustRightInd w:val="0"/>
              <w:snapToGrid w:val="0"/>
              <w:jc w:val="center"/>
              <w:rPr>
                <w:rFonts w:ascii="Times New Roman" w:hAnsi="Times New Roman" w:eastAsia="仿宋_GB2312" w:cs="Arial"/>
                <w:sz w:val="24"/>
                <w:szCs w:val="24"/>
              </w:rPr>
            </w:pPr>
          </w:p>
        </w:tc>
        <w:tc>
          <w:tcPr>
            <w:tcW w:w="1299" w:type="dxa"/>
            <w:gridSpan w:val="2"/>
            <w:vAlign w:val="center"/>
          </w:tcPr>
          <w:p>
            <w:pPr>
              <w:adjustRightInd w:val="0"/>
              <w:snapToGrid w:val="0"/>
              <w:jc w:val="center"/>
              <w:rPr>
                <w:rFonts w:ascii="Times New Roman" w:hAnsi="Times New Roman" w:eastAsia="仿宋_GB2312" w:cs="Arial"/>
                <w:sz w:val="24"/>
                <w:szCs w:val="24"/>
              </w:rPr>
            </w:pPr>
          </w:p>
        </w:tc>
        <w:tc>
          <w:tcPr>
            <w:tcW w:w="836" w:type="dxa"/>
            <w:gridSpan w:val="2"/>
            <w:vAlign w:val="center"/>
          </w:tcPr>
          <w:p>
            <w:pPr>
              <w:adjustRightInd w:val="0"/>
              <w:snapToGrid w:val="0"/>
              <w:jc w:val="center"/>
              <w:rPr>
                <w:rFonts w:ascii="Times New Roman" w:hAnsi="Times New Roman" w:eastAsia="仿宋_GB2312" w:cs="Arial"/>
                <w:sz w:val="24"/>
                <w:szCs w:val="24"/>
              </w:rPr>
            </w:pPr>
          </w:p>
        </w:tc>
        <w:tc>
          <w:tcPr>
            <w:tcW w:w="1254" w:type="dxa"/>
            <w:gridSpan w:val="2"/>
            <w:vAlign w:val="center"/>
          </w:tcPr>
          <w:p>
            <w:pPr>
              <w:adjustRightInd w:val="0"/>
              <w:snapToGrid w:val="0"/>
              <w:jc w:val="center"/>
              <w:rPr>
                <w:rFonts w:ascii="Times New Roman" w:hAnsi="Times New Roman" w:eastAsia="仿宋_GB2312" w:cs="Arial"/>
                <w:sz w:val="24"/>
                <w:szCs w:val="24"/>
              </w:rPr>
            </w:pPr>
          </w:p>
        </w:tc>
        <w:tc>
          <w:tcPr>
            <w:tcW w:w="4105" w:type="dxa"/>
            <w:gridSpan w:val="3"/>
            <w:vAlign w:val="center"/>
          </w:tcPr>
          <w:p>
            <w:pPr>
              <w:adjustRightInd w:val="0"/>
              <w:snapToGrid w:val="0"/>
              <w:jc w:val="center"/>
              <w:rPr>
                <w:rFonts w:ascii="Times New Roman" w:hAnsi="Times New Roman"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94" w:type="dxa"/>
            <w:vMerge w:val="continue"/>
            <w:vAlign w:val="center"/>
          </w:tcPr>
          <w:p>
            <w:pPr>
              <w:adjustRightInd w:val="0"/>
              <w:snapToGrid w:val="0"/>
              <w:jc w:val="center"/>
              <w:rPr>
                <w:rFonts w:ascii="Times New Roman" w:hAnsi="Times New Roman" w:eastAsia="仿宋_GB2312" w:cs="Arial"/>
                <w:sz w:val="24"/>
                <w:szCs w:val="24"/>
              </w:rPr>
            </w:pPr>
          </w:p>
        </w:tc>
        <w:tc>
          <w:tcPr>
            <w:tcW w:w="991" w:type="dxa"/>
            <w:gridSpan w:val="2"/>
            <w:vAlign w:val="center"/>
          </w:tcPr>
          <w:p>
            <w:pPr>
              <w:adjustRightInd w:val="0"/>
              <w:snapToGrid w:val="0"/>
              <w:jc w:val="center"/>
              <w:rPr>
                <w:rFonts w:ascii="Times New Roman" w:hAnsi="Times New Roman" w:eastAsia="仿宋_GB2312" w:cs="Arial"/>
                <w:sz w:val="24"/>
                <w:szCs w:val="24"/>
              </w:rPr>
            </w:pPr>
          </w:p>
        </w:tc>
        <w:tc>
          <w:tcPr>
            <w:tcW w:w="1299" w:type="dxa"/>
            <w:gridSpan w:val="2"/>
            <w:vAlign w:val="center"/>
          </w:tcPr>
          <w:p>
            <w:pPr>
              <w:adjustRightInd w:val="0"/>
              <w:snapToGrid w:val="0"/>
              <w:jc w:val="center"/>
              <w:rPr>
                <w:rFonts w:ascii="Times New Roman" w:hAnsi="Times New Roman" w:eastAsia="仿宋_GB2312" w:cs="Arial"/>
                <w:sz w:val="24"/>
                <w:szCs w:val="24"/>
              </w:rPr>
            </w:pPr>
          </w:p>
        </w:tc>
        <w:tc>
          <w:tcPr>
            <w:tcW w:w="836" w:type="dxa"/>
            <w:gridSpan w:val="2"/>
            <w:vAlign w:val="center"/>
          </w:tcPr>
          <w:p>
            <w:pPr>
              <w:adjustRightInd w:val="0"/>
              <w:snapToGrid w:val="0"/>
              <w:jc w:val="center"/>
              <w:rPr>
                <w:rFonts w:ascii="Times New Roman" w:hAnsi="Times New Roman" w:eastAsia="仿宋_GB2312" w:cs="Arial"/>
                <w:sz w:val="24"/>
                <w:szCs w:val="24"/>
              </w:rPr>
            </w:pPr>
          </w:p>
        </w:tc>
        <w:tc>
          <w:tcPr>
            <w:tcW w:w="1254" w:type="dxa"/>
            <w:gridSpan w:val="2"/>
            <w:vAlign w:val="center"/>
          </w:tcPr>
          <w:p>
            <w:pPr>
              <w:adjustRightInd w:val="0"/>
              <w:snapToGrid w:val="0"/>
              <w:jc w:val="center"/>
              <w:rPr>
                <w:rFonts w:ascii="Times New Roman" w:hAnsi="Times New Roman" w:eastAsia="仿宋_GB2312" w:cs="Arial"/>
                <w:sz w:val="24"/>
                <w:szCs w:val="24"/>
              </w:rPr>
            </w:pPr>
          </w:p>
        </w:tc>
        <w:tc>
          <w:tcPr>
            <w:tcW w:w="4105" w:type="dxa"/>
            <w:gridSpan w:val="3"/>
            <w:vAlign w:val="center"/>
          </w:tcPr>
          <w:p>
            <w:pPr>
              <w:adjustRightInd w:val="0"/>
              <w:snapToGrid w:val="0"/>
              <w:jc w:val="center"/>
              <w:rPr>
                <w:rFonts w:ascii="Times New Roman" w:hAnsi="Times New Roman"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94" w:type="dxa"/>
            <w:vMerge w:val="continue"/>
            <w:vAlign w:val="center"/>
          </w:tcPr>
          <w:p>
            <w:pPr>
              <w:adjustRightInd w:val="0"/>
              <w:snapToGrid w:val="0"/>
              <w:rPr>
                <w:rFonts w:ascii="仿宋_GB2312" w:hAnsi="Arial" w:eastAsia="仿宋_GB2312" w:cs="Arial"/>
                <w:sz w:val="24"/>
                <w:szCs w:val="24"/>
              </w:rPr>
            </w:pPr>
          </w:p>
        </w:tc>
        <w:tc>
          <w:tcPr>
            <w:tcW w:w="991" w:type="dxa"/>
            <w:gridSpan w:val="2"/>
            <w:vAlign w:val="center"/>
          </w:tcPr>
          <w:p>
            <w:pPr>
              <w:adjustRightInd w:val="0"/>
              <w:snapToGrid w:val="0"/>
              <w:jc w:val="center"/>
              <w:rPr>
                <w:rFonts w:ascii="仿宋_GB2312" w:hAnsi="Arial" w:eastAsia="仿宋_GB2312" w:cs="Arial"/>
                <w:sz w:val="24"/>
                <w:szCs w:val="24"/>
              </w:rPr>
            </w:pPr>
          </w:p>
        </w:tc>
        <w:tc>
          <w:tcPr>
            <w:tcW w:w="1299" w:type="dxa"/>
            <w:gridSpan w:val="2"/>
            <w:vAlign w:val="center"/>
          </w:tcPr>
          <w:p>
            <w:pPr>
              <w:adjustRightInd w:val="0"/>
              <w:snapToGrid w:val="0"/>
              <w:jc w:val="center"/>
              <w:rPr>
                <w:rFonts w:ascii="Times New Roman" w:hAnsi="Times New Roman" w:eastAsia="仿宋_GB2312" w:cs="Arial"/>
                <w:sz w:val="24"/>
                <w:szCs w:val="24"/>
              </w:rPr>
            </w:pPr>
          </w:p>
        </w:tc>
        <w:tc>
          <w:tcPr>
            <w:tcW w:w="836" w:type="dxa"/>
            <w:gridSpan w:val="2"/>
            <w:vAlign w:val="center"/>
          </w:tcPr>
          <w:p>
            <w:pPr>
              <w:adjustRightInd w:val="0"/>
              <w:snapToGrid w:val="0"/>
              <w:jc w:val="center"/>
              <w:rPr>
                <w:rFonts w:ascii="Times New Roman" w:hAnsi="Times New Roman" w:eastAsia="仿宋_GB2312" w:cs="Arial"/>
                <w:sz w:val="24"/>
                <w:szCs w:val="24"/>
              </w:rPr>
            </w:pPr>
          </w:p>
        </w:tc>
        <w:tc>
          <w:tcPr>
            <w:tcW w:w="1254" w:type="dxa"/>
            <w:gridSpan w:val="2"/>
            <w:vAlign w:val="center"/>
          </w:tcPr>
          <w:p>
            <w:pPr>
              <w:adjustRightInd w:val="0"/>
              <w:snapToGrid w:val="0"/>
              <w:jc w:val="center"/>
              <w:rPr>
                <w:rFonts w:ascii="仿宋_GB2312" w:hAnsi="Arial" w:eastAsia="仿宋_GB2312" w:cs="Arial"/>
                <w:sz w:val="24"/>
                <w:szCs w:val="24"/>
              </w:rPr>
            </w:pPr>
          </w:p>
        </w:tc>
        <w:tc>
          <w:tcPr>
            <w:tcW w:w="4105" w:type="dxa"/>
            <w:gridSpan w:val="3"/>
            <w:vAlign w:val="center"/>
          </w:tcPr>
          <w:p>
            <w:pPr>
              <w:adjustRightInd w:val="0"/>
              <w:snapToGrid w:val="0"/>
              <w:jc w:val="center"/>
              <w:rPr>
                <w:rFonts w:ascii="仿宋_GB2312" w:hAnsi="Arial"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94" w:type="dxa"/>
            <w:vMerge w:val="continue"/>
            <w:vAlign w:val="center"/>
          </w:tcPr>
          <w:p>
            <w:pPr>
              <w:adjustRightInd w:val="0"/>
              <w:snapToGrid w:val="0"/>
              <w:rPr>
                <w:rFonts w:ascii="仿宋_GB2312" w:hAnsi="Arial" w:eastAsia="仿宋_GB2312" w:cs="Arial"/>
                <w:sz w:val="24"/>
                <w:szCs w:val="24"/>
              </w:rPr>
            </w:pPr>
          </w:p>
        </w:tc>
        <w:tc>
          <w:tcPr>
            <w:tcW w:w="991" w:type="dxa"/>
            <w:gridSpan w:val="2"/>
            <w:vAlign w:val="center"/>
          </w:tcPr>
          <w:p>
            <w:pPr>
              <w:adjustRightInd w:val="0"/>
              <w:snapToGrid w:val="0"/>
              <w:jc w:val="center"/>
              <w:rPr>
                <w:rFonts w:ascii="仿宋_GB2312" w:hAnsi="Arial" w:eastAsia="仿宋_GB2312" w:cs="Arial"/>
                <w:sz w:val="24"/>
                <w:szCs w:val="24"/>
              </w:rPr>
            </w:pPr>
          </w:p>
        </w:tc>
        <w:tc>
          <w:tcPr>
            <w:tcW w:w="1299" w:type="dxa"/>
            <w:gridSpan w:val="2"/>
            <w:vAlign w:val="center"/>
          </w:tcPr>
          <w:p>
            <w:pPr>
              <w:adjustRightInd w:val="0"/>
              <w:snapToGrid w:val="0"/>
              <w:jc w:val="center"/>
              <w:rPr>
                <w:rFonts w:ascii="Times New Roman" w:hAnsi="Times New Roman" w:eastAsia="仿宋_GB2312" w:cs="Arial"/>
                <w:sz w:val="24"/>
                <w:szCs w:val="24"/>
              </w:rPr>
            </w:pPr>
          </w:p>
        </w:tc>
        <w:tc>
          <w:tcPr>
            <w:tcW w:w="836" w:type="dxa"/>
            <w:gridSpan w:val="2"/>
            <w:vAlign w:val="center"/>
          </w:tcPr>
          <w:p>
            <w:pPr>
              <w:adjustRightInd w:val="0"/>
              <w:snapToGrid w:val="0"/>
              <w:jc w:val="center"/>
              <w:rPr>
                <w:rFonts w:ascii="Times New Roman" w:hAnsi="Times New Roman" w:eastAsia="仿宋_GB2312" w:cs="Arial"/>
                <w:sz w:val="24"/>
                <w:szCs w:val="24"/>
              </w:rPr>
            </w:pPr>
          </w:p>
        </w:tc>
        <w:tc>
          <w:tcPr>
            <w:tcW w:w="1254" w:type="dxa"/>
            <w:gridSpan w:val="2"/>
            <w:vAlign w:val="center"/>
          </w:tcPr>
          <w:p>
            <w:pPr>
              <w:adjustRightInd w:val="0"/>
              <w:snapToGrid w:val="0"/>
              <w:jc w:val="center"/>
              <w:rPr>
                <w:rFonts w:ascii="仿宋_GB2312" w:hAnsi="Arial" w:eastAsia="仿宋_GB2312" w:cs="Arial"/>
                <w:sz w:val="24"/>
                <w:szCs w:val="24"/>
              </w:rPr>
            </w:pPr>
          </w:p>
        </w:tc>
        <w:tc>
          <w:tcPr>
            <w:tcW w:w="4105" w:type="dxa"/>
            <w:gridSpan w:val="3"/>
            <w:vAlign w:val="center"/>
          </w:tcPr>
          <w:p>
            <w:pPr>
              <w:adjustRightInd w:val="0"/>
              <w:snapToGrid w:val="0"/>
              <w:jc w:val="center"/>
              <w:rPr>
                <w:rFonts w:ascii="仿宋_GB2312" w:hAnsi="Arial"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94" w:type="dxa"/>
            <w:vMerge w:val="continue"/>
            <w:vAlign w:val="center"/>
          </w:tcPr>
          <w:p>
            <w:pPr>
              <w:adjustRightInd w:val="0"/>
              <w:snapToGrid w:val="0"/>
              <w:rPr>
                <w:rFonts w:ascii="仿宋_GB2312" w:hAnsi="Arial" w:eastAsia="仿宋_GB2312" w:cs="Arial"/>
                <w:sz w:val="24"/>
                <w:szCs w:val="24"/>
              </w:rPr>
            </w:pPr>
          </w:p>
        </w:tc>
        <w:tc>
          <w:tcPr>
            <w:tcW w:w="991" w:type="dxa"/>
            <w:gridSpan w:val="2"/>
            <w:vAlign w:val="center"/>
          </w:tcPr>
          <w:p>
            <w:pPr>
              <w:adjustRightInd w:val="0"/>
              <w:snapToGrid w:val="0"/>
              <w:jc w:val="center"/>
              <w:rPr>
                <w:rFonts w:ascii="仿宋_GB2312" w:hAnsi="Arial" w:eastAsia="仿宋_GB2312" w:cs="Arial"/>
                <w:sz w:val="24"/>
                <w:szCs w:val="24"/>
              </w:rPr>
            </w:pPr>
          </w:p>
        </w:tc>
        <w:tc>
          <w:tcPr>
            <w:tcW w:w="1299" w:type="dxa"/>
            <w:gridSpan w:val="2"/>
            <w:vAlign w:val="center"/>
          </w:tcPr>
          <w:p>
            <w:pPr>
              <w:adjustRightInd w:val="0"/>
              <w:snapToGrid w:val="0"/>
              <w:jc w:val="center"/>
              <w:rPr>
                <w:rFonts w:ascii="Times New Roman" w:hAnsi="Times New Roman" w:eastAsia="仿宋_GB2312" w:cs="Arial"/>
                <w:sz w:val="24"/>
                <w:szCs w:val="24"/>
              </w:rPr>
            </w:pPr>
          </w:p>
        </w:tc>
        <w:tc>
          <w:tcPr>
            <w:tcW w:w="836" w:type="dxa"/>
            <w:gridSpan w:val="2"/>
            <w:vAlign w:val="center"/>
          </w:tcPr>
          <w:p>
            <w:pPr>
              <w:adjustRightInd w:val="0"/>
              <w:snapToGrid w:val="0"/>
              <w:jc w:val="center"/>
              <w:rPr>
                <w:rFonts w:ascii="Times New Roman" w:hAnsi="Times New Roman" w:eastAsia="仿宋_GB2312" w:cs="Arial"/>
                <w:sz w:val="24"/>
                <w:szCs w:val="24"/>
              </w:rPr>
            </w:pPr>
          </w:p>
        </w:tc>
        <w:tc>
          <w:tcPr>
            <w:tcW w:w="1254" w:type="dxa"/>
            <w:gridSpan w:val="2"/>
            <w:vAlign w:val="center"/>
          </w:tcPr>
          <w:p>
            <w:pPr>
              <w:adjustRightInd w:val="0"/>
              <w:snapToGrid w:val="0"/>
              <w:jc w:val="center"/>
              <w:rPr>
                <w:rFonts w:ascii="仿宋_GB2312" w:hAnsi="Arial" w:eastAsia="仿宋_GB2312" w:cs="Arial"/>
                <w:sz w:val="24"/>
                <w:szCs w:val="24"/>
              </w:rPr>
            </w:pPr>
          </w:p>
        </w:tc>
        <w:tc>
          <w:tcPr>
            <w:tcW w:w="4105" w:type="dxa"/>
            <w:gridSpan w:val="3"/>
            <w:vAlign w:val="center"/>
          </w:tcPr>
          <w:p>
            <w:pPr>
              <w:adjustRightInd w:val="0"/>
              <w:snapToGrid w:val="0"/>
              <w:jc w:val="center"/>
              <w:rPr>
                <w:rFonts w:ascii="仿宋_GB2312" w:hAnsi="Arial"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94" w:type="dxa"/>
            <w:vMerge w:val="continue"/>
            <w:vAlign w:val="center"/>
          </w:tcPr>
          <w:p>
            <w:pPr>
              <w:adjustRightInd w:val="0"/>
              <w:snapToGrid w:val="0"/>
              <w:rPr>
                <w:rFonts w:ascii="仿宋_GB2312" w:hAnsi="Arial" w:eastAsia="仿宋_GB2312" w:cs="Arial"/>
                <w:sz w:val="24"/>
                <w:szCs w:val="24"/>
              </w:rPr>
            </w:pPr>
          </w:p>
        </w:tc>
        <w:tc>
          <w:tcPr>
            <w:tcW w:w="991" w:type="dxa"/>
            <w:gridSpan w:val="2"/>
            <w:vAlign w:val="center"/>
          </w:tcPr>
          <w:p>
            <w:pPr>
              <w:adjustRightInd w:val="0"/>
              <w:snapToGrid w:val="0"/>
              <w:jc w:val="center"/>
              <w:rPr>
                <w:rFonts w:ascii="仿宋_GB2312" w:hAnsi="Arial" w:eastAsia="仿宋_GB2312" w:cs="Arial"/>
                <w:sz w:val="24"/>
                <w:szCs w:val="24"/>
              </w:rPr>
            </w:pPr>
          </w:p>
        </w:tc>
        <w:tc>
          <w:tcPr>
            <w:tcW w:w="1299" w:type="dxa"/>
            <w:gridSpan w:val="2"/>
            <w:vAlign w:val="center"/>
          </w:tcPr>
          <w:p>
            <w:pPr>
              <w:adjustRightInd w:val="0"/>
              <w:snapToGrid w:val="0"/>
              <w:jc w:val="center"/>
              <w:rPr>
                <w:rFonts w:ascii="Times New Roman" w:hAnsi="Times New Roman" w:eastAsia="仿宋_GB2312" w:cs="Arial"/>
                <w:sz w:val="24"/>
                <w:szCs w:val="24"/>
              </w:rPr>
            </w:pPr>
          </w:p>
        </w:tc>
        <w:tc>
          <w:tcPr>
            <w:tcW w:w="836" w:type="dxa"/>
            <w:gridSpan w:val="2"/>
            <w:vAlign w:val="center"/>
          </w:tcPr>
          <w:p>
            <w:pPr>
              <w:adjustRightInd w:val="0"/>
              <w:snapToGrid w:val="0"/>
              <w:jc w:val="center"/>
              <w:rPr>
                <w:rFonts w:ascii="Times New Roman" w:hAnsi="Times New Roman" w:eastAsia="仿宋_GB2312" w:cs="Arial"/>
                <w:sz w:val="24"/>
                <w:szCs w:val="24"/>
              </w:rPr>
            </w:pPr>
          </w:p>
        </w:tc>
        <w:tc>
          <w:tcPr>
            <w:tcW w:w="1254" w:type="dxa"/>
            <w:gridSpan w:val="2"/>
            <w:vAlign w:val="center"/>
          </w:tcPr>
          <w:p>
            <w:pPr>
              <w:adjustRightInd w:val="0"/>
              <w:snapToGrid w:val="0"/>
              <w:jc w:val="center"/>
              <w:rPr>
                <w:rFonts w:ascii="仿宋_GB2312" w:hAnsi="Arial" w:eastAsia="仿宋_GB2312" w:cs="Arial"/>
                <w:sz w:val="24"/>
                <w:szCs w:val="24"/>
              </w:rPr>
            </w:pPr>
          </w:p>
        </w:tc>
        <w:tc>
          <w:tcPr>
            <w:tcW w:w="4105" w:type="dxa"/>
            <w:gridSpan w:val="3"/>
            <w:vAlign w:val="center"/>
          </w:tcPr>
          <w:p>
            <w:pPr>
              <w:adjustRightInd w:val="0"/>
              <w:snapToGrid w:val="0"/>
              <w:jc w:val="center"/>
              <w:rPr>
                <w:rFonts w:ascii="仿宋_GB2312" w:hAnsi="Arial"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spacing w:line="360" w:lineRule="auto"/>
              <w:rPr>
                <w:rFonts w:ascii="仿宋_GB2312" w:hAnsi="Arial" w:eastAsia="仿宋_GB2312" w:cs="Arial"/>
                <w:sz w:val="24"/>
                <w:szCs w:val="24"/>
              </w:rPr>
            </w:pPr>
            <w:r>
              <w:rPr>
                <w:rFonts w:hint="eastAsia" w:ascii="仿宋_GB2312" w:hAnsi="Arial" w:eastAsia="仿宋_GB2312" w:cs="Arial"/>
                <w:sz w:val="24"/>
                <w:szCs w:val="24"/>
              </w:rPr>
              <w:t>签字备注</w:t>
            </w:r>
          </w:p>
        </w:tc>
        <w:tc>
          <w:tcPr>
            <w:tcW w:w="8485" w:type="dxa"/>
            <w:gridSpan w:val="11"/>
            <w:vAlign w:val="center"/>
          </w:tcPr>
          <w:p>
            <w:pPr>
              <w:spacing w:line="360" w:lineRule="auto"/>
              <w:rPr>
                <w:rFonts w:ascii="仿宋_GB2312" w:hAnsi="Arial" w:eastAsia="仿宋_GB2312" w:cs="Arial"/>
                <w:sz w:val="24"/>
                <w:szCs w:val="24"/>
              </w:rPr>
            </w:pPr>
            <w:r>
              <w:rPr>
                <w:rFonts w:hint="eastAsia" w:ascii="仿宋_GB2312" w:hAnsi="Arial" w:eastAsia="仿宋_GB2312" w:cs="Arial"/>
                <w:sz w:val="24"/>
                <w:szCs w:val="24"/>
              </w:rPr>
              <w:t>本人承诺：上述填报内容完全属实，若不属实，本人愿承担一切责任。</w:t>
            </w:r>
          </w:p>
          <w:p>
            <w:pPr>
              <w:spacing w:line="360" w:lineRule="auto"/>
              <w:rPr>
                <w:rFonts w:ascii="仿宋_GB2312" w:hAnsi="Arial" w:eastAsia="仿宋_GB2312" w:cs="Arial"/>
                <w:sz w:val="24"/>
                <w:szCs w:val="24"/>
              </w:rPr>
            </w:pPr>
          </w:p>
          <w:p>
            <w:pPr>
              <w:spacing w:line="360" w:lineRule="auto"/>
              <w:rPr>
                <w:rFonts w:ascii="仿宋_GB2312" w:hAnsi="Arial" w:eastAsia="仿宋_GB2312" w:cs="Arial"/>
                <w:sz w:val="24"/>
                <w:szCs w:val="24"/>
              </w:rPr>
            </w:pPr>
          </w:p>
          <w:p>
            <w:pPr>
              <w:spacing w:line="360" w:lineRule="auto"/>
              <w:ind w:firstLine="480" w:firstLineChars="200"/>
              <w:jc w:val="center"/>
              <w:rPr>
                <w:rFonts w:ascii="仿宋_GB2312" w:hAnsi="Arial" w:eastAsia="仿宋_GB2312" w:cs="Arial"/>
                <w:sz w:val="24"/>
                <w:szCs w:val="24"/>
              </w:rPr>
            </w:pPr>
            <w:r>
              <w:rPr>
                <w:rFonts w:hint="eastAsia" w:ascii="仿宋_GB2312" w:hAnsi="Arial" w:eastAsia="仿宋_GB2312" w:cs="Arial"/>
                <w:sz w:val="24"/>
                <w:szCs w:val="24"/>
              </w:rPr>
              <w:t xml:space="preserve">                      本人签名：</w:t>
            </w:r>
          </w:p>
          <w:p>
            <w:pPr>
              <w:spacing w:line="360" w:lineRule="auto"/>
              <w:ind w:firstLine="480" w:firstLineChars="200"/>
              <w:jc w:val="center"/>
              <w:rPr>
                <w:rFonts w:ascii="仿宋_GB2312" w:hAnsi="Arial" w:eastAsia="仿宋_GB2312" w:cs="Arial"/>
                <w:sz w:val="24"/>
                <w:szCs w:val="24"/>
              </w:rPr>
            </w:pPr>
            <w:r>
              <w:rPr>
                <w:rFonts w:hint="eastAsia" w:ascii="仿宋_GB2312" w:hAnsi="Arial" w:eastAsia="仿宋_GB2312" w:cs="Arial"/>
                <w:sz w:val="24"/>
                <w:szCs w:val="24"/>
              </w:rPr>
              <w:t xml:space="preserve">                          年     月     日</w:t>
            </w:r>
          </w:p>
        </w:tc>
      </w:tr>
    </w:tbl>
    <w:p>
      <w:pPr>
        <w:spacing w:line="540" w:lineRule="exact"/>
        <w:rPr>
          <w:rFonts w:ascii="黑体" w:hAnsi="Arial" w:eastAsia="黑体" w:cs="Arial"/>
          <w:sz w:val="32"/>
          <w:szCs w:val="32"/>
        </w:rPr>
      </w:pPr>
      <w:r>
        <w:rPr>
          <w:rFonts w:hint="eastAsia" w:ascii="黑体" w:hAnsi="Arial" w:eastAsia="黑体" w:cs="Arial"/>
          <w:sz w:val="32"/>
          <w:szCs w:val="32"/>
        </w:rPr>
        <w:t>附件2</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招聘各岗位任职资格要求</w:t>
      </w:r>
    </w:p>
    <w:p>
      <w:pPr>
        <w:spacing w:line="540" w:lineRule="exact"/>
        <w:jc w:val="center"/>
        <w:rPr>
          <w:rFonts w:ascii="方正小标宋简体" w:hAnsi="方正小标宋简体" w:eastAsia="方正小标宋简体" w:cs="方正小标宋简体"/>
          <w:sz w:val="32"/>
          <w:szCs w:val="32"/>
        </w:rPr>
      </w:pPr>
    </w:p>
    <w:p>
      <w:pPr>
        <w:numPr>
          <w:ilvl w:val="0"/>
          <w:numId w:val="5"/>
        </w:numPr>
        <w:spacing w:line="540" w:lineRule="exact"/>
        <w:ind w:firstLine="640" w:firstLineChars="200"/>
        <w:rPr>
          <w:rFonts w:ascii="黑体" w:hAnsi="黑体" w:eastAsia="黑体" w:cs="黑体"/>
          <w:bCs/>
          <w:sz w:val="32"/>
          <w:szCs w:val="32"/>
        </w:rPr>
      </w:pPr>
      <w:r>
        <w:rPr>
          <w:rFonts w:hint="eastAsia" w:ascii="黑体" w:hAnsi="黑体" w:eastAsia="黑体" w:cs="黑体"/>
          <w:bCs/>
          <w:sz w:val="32"/>
          <w:szCs w:val="32"/>
        </w:rPr>
        <w:t>医院信息管理岗</w:t>
      </w:r>
    </w:p>
    <w:p>
      <w:pPr>
        <w:numPr>
          <w:ilvl w:val="0"/>
          <w:numId w:val="6"/>
        </w:numPr>
        <w:spacing w:line="540" w:lineRule="exact"/>
        <w:ind w:firstLine="643" w:firstLineChars="200"/>
        <w:rPr>
          <w:rFonts w:ascii="楷体_GB2312" w:hAnsi="等线" w:eastAsia="楷体_GB2312" w:cs="Times New Roman"/>
          <w:b/>
          <w:bCs/>
          <w:sz w:val="32"/>
          <w:szCs w:val="32"/>
        </w:rPr>
      </w:pPr>
      <w:r>
        <w:rPr>
          <w:rFonts w:hint="eastAsia" w:ascii="楷体_GB2312" w:hAnsi="等线" w:eastAsia="楷体_GB2312" w:cs="Times New Roman"/>
          <w:b/>
          <w:bCs/>
          <w:sz w:val="32"/>
          <w:szCs w:val="32"/>
        </w:rPr>
        <w:t>职责描述</w:t>
      </w:r>
    </w:p>
    <w:p>
      <w:pPr>
        <w:spacing w:line="54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1.负责医院信息化相关的项目管理工作；</w:t>
      </w:r>
    </w:p>
    <w:p>
      <w:pPr>
        <w:spacing w:line="54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2.负责信息化相关需求的调研、</w:t>
      </w:r>
      <w:r>
        <w:rPr>
          <w:rFonts w:ascii="仿宋_GB2312" w:hAnsi="等线" w:eastAsia="仿宋_GB2312" w:cs="Times New Roman"/>
          <w:sz w:val="32"/>
          <w:szCs w:val="32"/>
        </w:rPr>
        <w:t>分析</w:t>
      </w:r>
      <w:r>
        <w:rPr>
          <w:rFonts w:hint="eastAsia" w:ascii="仿宋_GB2312" w:hAnsi="等线" w:eastAsia="仿宋_GB2312" w:cs="Times New Roman"/>
          <w:sz w:val="32"/>
          <w:szCs w:val="32"/>
        </w:rPr>
        <w:t>及进程跟踪，并规范完成各种进程文档</w:t>
      </w:r>
      <w:r>
        <w:rPr>
          <w:rFonts w:ascii="仿宋_GB2312" w:hAnsi="等线" w:eastAsia="仿宋_GB2312" w:cs="Times New Roman"/>
          <w:sz w:val="32"/>
          <w:szCs w:val="32"/>
        </w:rPr>
        <w:t>； </w:t>
      </w:r>
      <w:r>
        <w:rPr>
          <w:rFonts w:hint="eastAsia" w:ascii="仿宋_GB2312" w:hAnsi="等线" w:eastAsia="仿宋_GB2312" w:cs="Times New Roman"/>
          <w:sz w:val="32"/>
          <w:szCs w:val="32"/>
        </w:rPr>
        <w:br w:type="textWrapping"/>
      </w:r>
      <w:r>
        <w:rPr>
          <w:rFonts w:hint="eastAsia" w:ascii="仿宋_GB2312" w:hAnsi="等线" w:eastAsia="仿宋_GB2312" w:cs="Times New Roman"/>
          <w:sz w:val="32"/>
          <w:szCs w:val="32"/>
        </w:rPr>
        <w:t xml:space="preserve">    3.负责</w:t>
      </w:r>
      <w:r>
        <w:rPr>
          <w:rFonts w:ascii="仿宋_GB2312" w:hAnsi="等线" w:eastAsia="仿宋_GB2312" w:cs="Times New Roman"/>
          <w:sz w:val="32"/>
          <w:szCs w:val="32"/>
        </w:rPr>
        <w:t>医院信息化的规划、管理，</w:t>
      </w:r>
      <w:r>
        <w:rPr>
          <w:rFonts w:hint="eastAsia" w:ascii="仿宋_GB2312" w:hAnsi="等线" w:eastAsia="仿宋_GB2312" w:cs="Times New Roman"/>
          <w:sz w:val="32"/>
          <w:szCs w:val="32"/>
        </w:rPr>
        <w:t>开展</w:t>
      </w:r>
      <w:r>
        <w:rPr>
          <w:rFonts w:ascii="仿宋_GB2312" w:hAnsi="等线" w:eastAsia="仿宋_GB2312" w:cs="Times New Roman"/>
          <w:sz w:val="32"/>
          <w:szCs w:val="32"/>
        </w:rPr>
        <w:t>医院网络安全和信息化建设，引导、辅助医院信息化评级，提升所属医院信息化建设和管理水平;</w:t>
      </w:r>
    </w:p>
    <w:p>
      <w:pPr>
        <w:spacing w:line="54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4.参与并制定相关培训计划，并完成相关人员培训；</w:t>
      </w:r>
    </w:p>
    <w:p>
      <w:pPr>
        <w:spacing w:line="54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5.负责组织、处理医院信息系统的运维工作；</w:t>
      </w:r>
    </w:p>
    <w:p>
      <w:pPr>
        <w:spacing w:line="54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6.负责医院信息化管理工程中各类文档资料的编写和跟踪；</w:t>
      </w:r>
    </w:p>
    <w:p>
      <w:pPr>
        <w:spacing w:line="54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7.根据医院发展实际</w:t>
      </w:r>
      <w:r>
        <w:rPr>
          <w:rFonts w:ascii="仿宋_GB2312" w:hAnsi="等线" w:eastAsia="仿宋_GB2312" w:cs="Times New Roman"/>
          <w:sz w:val="32"/>
          <w:szCs w:val="32"/>
        </w:rPr>
        <w:t>，推动医院智慧化发展</w:t>
      </w:r>
      <w:r>
        <w:rPr>
          <w:rFonts w:hint="eastAsia" w:ascii="仿宋_GB2312" w:hAnsi="等线" w:eastAsia="仿宋_GB2312" w:cs="Times New Roman"/>
          <w:sz w:val="32"/>
          <w:szCs w:val="32"/>
        </w:rPr>
        <w:t>；</w:t>
      </w:r>
    </w:p>
    <w:p>
      <w:pPr>
        <w:spacing w:line="54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8.完成上级交办的其他工作任务。</w:t>
      </w:r>
    </w:p>
    <w:p>
      <w:pPr>
        <w:spacing w:line="540" w:lineRule="exact"/>
        <w:ind w:firstLine="643" w:firstLineChars="200"/>
        <w:rPr>
          <w:rFonts w:ascii="楷体_GB2312" w:hAnsi="等线" w:eastAsia="楷体_GB2312" w:cs="Times New Roman"/>
          <w:b/>
          <w:bCs/>
          <w:sz w:val="32"/>
          <w:szCs w:val="32"/>
        </w:rPr>
      </w:pPr>
      <w:r>
        <w:rPr>
          <w:rFonts w:hint="eastAsia" w:ascii="仿宋_GB2312" w:hAnsi="等线" w:eastAsia="仿宋_GB2312" w:cs="Times New Roman"/>
          <w:b/>
          <w:bCs/>
          <w:sz w:val="32"/>
          <w:szCs w:val="32"/>
        </w:rPr>
        <w:t>（二）</w:t>
      </w:r>
      <w:r>
        <w:rPr>
          <w:rFonts w:hint="eastAsia" w:ascii="楷体_GB2312" w:hAnsi="等线" w:eastAsia="楷体_GB2312" w:cs="Times New Roman"/>
          <w:b/>
          <w:bCs/>
          <w:sz w:val="32"/>
          <w:szCs w:val="32"/>
        </w:rPr>
        <w:t>任职要求</w:t>
      </w:r>
    </w:p>
    <w:p>
      <w:pPr>
        <w:spacing w:line="540" w:lineRule="exact"/>
        <w:ind w:firstLine="640" w:firstLineChars="200"/>
        <w:rPr>
          <w:rFonts w:ascii="仿宋_GB2312" w:hAnsi="等线" w:eastAsia="仿宋_GB2312" w:cs="Times New Roman"/>
          <w:sz w:val="32"/>
          <w:szCs w:val="32"/>
        </w:rPr>
      </w:pPr>
      <w:r>
        <w:rPr>
          <w:rFonts w:ascii="仿宋_GB2312" w:hAnsi="等线" w:eastAsia="仿宋_GB2312" w:cs="Times New Roman"/>
          <w:sz w:val="32"/>
          <w:szCs w:val="32"/>
        </w:rPr>
        <w:t>1</w:t>
      </w:r>
      <w:r>
        <w:rPr>
          <w:rFonts w:hint="eastAsia" w:ascii="仿宋_GB2312" w:hAnsi="等线" w:eastAsia="仿宋_GB2312" w:cs="Times New Roman"/>
          <w:sz w:val="32"/>
          <w:szCs w:val="32"/>
        </w:rPr>
        <w:t>.</w:t>
      </w:r>
      <w:r>
        <w:rPr>
          <w:rFonts w:ascii="仿宋_GB2312" w:hAnsi="等线" w:eastAsia="仿宋_GB2312" w:cs="Times New Roman"/>
          <w:sz w:val="32"/>
          <w:szCs w:val="32"/>
        </w:rPr>
        <w:t>全日制本科及以上</w:t>
      </w:r>
      <w:r>
        <w:rPr>
          <w:rFonts w:hint="eastAsia" w:ascii="仿宋_GB2312" w:hAnsi="等线" w:eastAsia="仿宋_GB2312" w:cs="Times New Roman"/>
          <w:sz w:val="32"/>
          <w:szCs w:val="32"/>
        </w:rPr>
        <w:t>学历</w:t>
      </w:r>
      <w:r>
        <w:rPr>
          <w:rFonts w:ascii="仿宋_GB2312" w:hAnsi="等线" w:eastAsia="仿宋_GB2312" w:cs="Times New Roman"/>
          <w:sz w:val="32"/>
          <w:szCs w:val="32"/>
        </w:rPr>
        <w:t>，</w:t>
      </w:r>
      <w:r>
        <w:rPr>
          <w:rFonts w:hint="eastAsia" w:ascii="仿宋_GB2312" w:hAnsi="等线" w:eastAsia="仿宋_GB2312" w:cs="Times New Roman"/>
          <w:sz w:val="32"/>
          <w:szCs w:val="32"/>
        </w:rPr>
        <w:t>医学、计算机相关专业</w:t>
      </w:r>
      <w:r>
        <w:rPr>
          <w:rFonts w:ascii="仿宋_GB2312" w:hAnsi="等线" w:eastAsia="仿宋_GB2312" w:cs="Times New Roman"/>
          <w:sz w:val="32"/>
          <w:szCs w:val="32"/>
        </w:rPr>
        <w:t>；</w:t>
      </w:r>
    </w:p>
    <w:p>
      <w:pPr>
        <w:spacing w:line="540" w:lineRule="exact"/>
        <w:ind w:firstLine="640" w:firstLineChars="200"/>
        <w:rPr>
          <w:rFonts w:ascii="仿宋_GB2312" w:hAnsi="等线" w:eastAsia="仿宋_GB2312" w:cs="Times New Roman"/>
          <w:sz w:val="32"/>
          <w:szCs w:val="32"/>
        </w:rPr>
      </w:pPr>
      <w:r>
        <w:rPr>
          <w:rFonts w:ascii="仿宋_GB2312" w:hAnsi="等线" w:eastAsia="仿宋_GB2312" w:cs="Times New Roman"/>
          <w:sz w:val="32"/>
          <w:szCs w:val="32"/>
        </w:rPr>
        <w:t>2</w:t>
      </w:r>
      <w:r>
        <w:rPr>
          <w:rFonts w:hint="eastAsia" w:ascii="仿宋_GB2312" w:hAnsi="等线" w:eastAsia="仿宋_GB2312" w:cs="Times New Roman"/>
          <w:sz w:val="32"/>
          <w:szCs w:val="32"/>
        </w:rPr>
        <w:t>.有</w:t>
      </w:r>
      <w:r>
        <w:rPr>
          <w:rFonts w:ascii="仿宋_GB2312" w:hAnsi="等线" w:eastAsia="仿宋_GB2312" w:cs="Times New Roman"/>
          <w:sz w:val="32"/>
          <w:szCs w:val="32"/>
        </w:rPr>
        <w:t>医</w:t>
      </w:r>
      <w:r>
        <w:rPr>
          <w:rFonts w:hint="eastAsia" w:ascii="仿宋_GB2312" w:hAnsi="等线" w:eastAsia="仿宋_GB2312" w:cs="Times New Roman"/>
          <w:sz w:val="32"/>
          <w:szCs w:val="32"/>
        </w:rPr>
        <w:t>院</w:t>
      </w:r>
      <w:r>
        <w:rPr>
          <w:rFonts w:ascii="仿宋_GB2312" w:hAnsi="等线" w:eastAsia="仿宋_GB2312" w:cs="Times New Roman"/>
          <w:sz w:val="32"/>
          <w:szCs w:val="32"/>
        </w:rPr>
        <w:t>信息化</w:t>
      </w:r>
      <w:r>
        <w:rPr>
          <w:rFonts w:hint="eastAsia" w:ascii="仿宋_GB2312" w:hAnsi="等线" w:eastAsia="仿宋_GB2312" w:cs="Times New Roman"/>
          <w:sz w:val="32"/>
          <w:szCs w:val="32"/>
        </w:rPr>
        <w:t>管理</w:t>
      </w:r>
      <w:r>
        <w:rPr>
          <w:rFonts w:ascii="仿宋_GB2312" w:hAnsi="等线" w:eastAsia="仿宋_GB2312" w:cs="Times New Roman"/>
          <w:sz w:val="32"/>
          <w:szCs w:val="32"/>
        </w:rPr>
        <w:t>工作经验，</w:t>
      </w:r>
      <w:r>
        <w:rPr>
          <w:rFonts w:hint="eastAsia" w:ascii="仿宋_GB2312" w:hAnsi="等线" w:eastAsia="仿宋_GB2312" w:cs="Times New Roman"/>
          <w:sz w:val="32"/>
          <w:szCs w:val="32"/>
        </w:rPr>
        <w:t>有三级医院信息化建设管理工作经验者优先考虑</w:t>
      </w:r>
      <w:r>
        <w:rPr>
          <w:rFonts w:ascii="仿宋_GB2312" w:hAnsi="等线" w:eastAsia="仿宋_GB2312" w:cs="Times New Roman"/>
          <w:sz w:val="32"/>
          <w:szCs w:val="32"/>
        </w:rPr>
        <w:t>；</w:t>
      </w:r>
    </w:p>
    <w:p>
      <w:pPr>
        <w:spacing w:line="54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3.熟悉企业网络、信息化、大数据相关知识，精通计算机网络管理和信息系统开发技术；</w:t>
      </w:r>
    </w:p>
    <w:p>
      <w:pPr>
        <w:spacing w:line="54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4.具备良好的沟通和协调能力，创新意识强，思维敏捷，具备良好的文字功底；</w:t>
      </w:r>
    </w:p>
    <w:p>
      <w:pPr>
        <w:spacing w:line="540" w:lineRule="exact"/>
        <w:ind w:left="638" w:leftChars="304"/>
        <w:rPr>
          <w:rFonts w:ascii="仿宋_GB2312" w:hAnsi="等线" w:eastAsia="仿宋_GB2312" w:cs="Times New Roman"/>
          <w:sz w:val="32"/>
          <w:szCs w:val="32"/>
        </w:rPr>
      </w:pPr>
      <w:r>
        <w:rPr>
          <w:rFonts w:hint="eastAsia" w:ascii="仿宋_GB2312" w:hAnsi="等线" w:eastAsia="仿宋_GB2312" w:cs="Times New Roman"/>
          <w:sz w:val="32"/>
          <w:szCs w:val="32"/>
        </w:rPr>
        <w:t>5.有强烈的数据安全及隐私意识；</w:t>
      </w:r>
      <w:r>
        <w:rPr>
          <w:rFonts w:hint="eastAsia" w:ascii="仿宋_GB2312" w:hAnsi="等线" w:eastAsia="仿宋_GB2312" w:cs="Times New Roman"/>
          <w:sz w:val="32"/>
          <w:szCs w:val="32"/>
        </w:rPr>
        <w:br w:type="textWrapping"/>
      </w:r>
      <w:r>
        <w:rPr>
          <w:rFonts w:hint="eastAsia" w:ascii="仿宋_GB2312" w:hAnsi="等线" w:eastAsia="仿宋_GB2312" w:cs="Times New Roman"/>
          <w:sz w:val="32"/>
          <w:szCs w:val="32"/>
        </w:rPr>
        <w:t>6.有较强的团队协作精神和学习能力； </w:t>
      </w:r>
      <w:r>
        <w:rPr>
          <w:rFonts w:hint="eastAsia" w:ascii="仿宋_GB2312" w:hAnsi="等线" w:eastAsia="仿宋_GB2312" w:cs="Times New Roman"/>
          <w:sz w:val="32"/>
          <w:szCs w:val="32"/>
        </w:rPr>
        <w:br w:type="textWrapping"/>
      </w:r>
      <w:r>
        <w:rPr>
          <w:rFonts w:hint="eastAsia" w:ascii="仿宋_GB2312" w:hAnsi="等线" w:eastAsia="仿宋_GB2312" w:cs="Times New Roman"/>
          <w:sz w:val="32"/>
          <w:szCs w:val="32"/>
        </w:rPr>
        <w:t>7.年龄原则上不超过40岁。</w:t>
      </w:r>
    </w:p>
    <w:p>
      <w:pPr>
        <w:spacing w:line="54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二、医疗装备管理岗</w:t>
      </w:r>
    </w:p>
    <w:p>
      <w:pPr>
        <w:spacing w:line="540" w:lineRule="exact"/>
        <w:ind w:firstLine="643" w:firstLineChars="200"/>
        <w:rPr>
          <w:rFonts w:ascii="仿宋_GB2312" w:hAnsi="等线" w:eastAsia="仿宋_GB2312" w:cs="Times New Roman"/>
          <w:b/>
          <w:bCs/>
          <w:sz w:val="32"/>
          <w:szCs w:val="32"/>
        </w:rPr>
      </w:pPr>
      <w:r>
        <w:rPr>
          <w:rFonts w:hint="eastAsia" w:ascii="仿宋_GB2312" w:hAnsi="等线" w:eastAsia="仿宋_GB2312" w:cs="Times New Roman"/>
          <w:b/>
          <w:bCs/>
          <w:sz w:val="32"/>
          <w:szCs w:val="32"/>
        </w:rPr>
        <w:t>（一）职责描述</w:t>
      </w:r>
    </w:p>
    <w:p>
      <w:pPr>
        <w:spacing w:line="54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1.参与医疗设备选型及标准确定；</w:t>
      </w:r>
    </w:p>
    <w:p>
      <w:pPr>
        <w:spacing w:line="54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2.负责医疗设备的日常管理工作；</w:t>
      </w:r>
      <w:r>
        <w:rPr>
          <w:rFonts w:hint="eastAsia" w:ascii="仿宋_GB2312" w:hAnsi="等线" w:eastAsia="仿宋_GB2312" w:cs="Times New Roman"/>
          <w:sz w:val="32"/>
          <w:szCs w:val="32"/>
        </w:rPr>
        <w:br w:type="textWrapping"/>
      </w:r>
      <w:r>
        <w:rPr>
          <w:rFonts w:hint="eastAsia" w:ascii="仿宋_GB2312" w:hAnsi="等线" w:eastAsia="仿宋_GB2312" w:cs="Times New Roman"/>
          <w:sz w:val="32"/>
          <w:szCs w:val="32"/>
        </w:rPr>
        <w:t xml:space="preserve">    3.完成医疗设备的定期维护保养和巡视检查；</w:t>
      </w:r>
      <w:r>
        <w:rPr>
          <w:rFonts w:hint="eastAsia" w:ascii="仿宋_GB2312" w:hAnsi="等线" w:eastAsia="仿宋_GB2312" w:cs="Times New Roman"/>
          <w:sz w:val="32"/>
          <w:szCs w:val="32"/>
        </w:rPr>
        <w:br w:type="textWrapping"/>
      </w:r>
      <w:r>
        <w:rPr>
          <w:rFonts w:hint="eastAsia" w:ascii="仿宋_GB2312" w:hAnsi="等线" w:eastAsia="仿宋_GB2312" w:cs="Times New Roman"/>
          <w:sz w:val="32"/>
          <w:szCs w:val="32"/>
        </w:rPr>
        <w:t xml:space="preserve">    4.参与医疗</w:t>
      </w:r>
      <w:r>
        <w:rPr>
          <w:rFonts w:ascii="仿宋_GB2312" w:hAnsi="等线" w:eastAsia="仿宋_GB2312" w:cs="Times New Roman"/>
          <w:sz w:val="32"/>
          <w:szCs w:val="32"/>
        </w:rPr>
        <w:t>设备</w:t>
      </w:r>
      <w:r>
        <w:rPr>
          <w:rFonts w:hint="eastAsia" w:ascii="仿宋_GB2312" w:hAnsi="等线" w:eastAsia="仿宋_GB2312" w:cs="Times New Roman"/>
          <w:sz w:val="32"/>
          <w:szCs w:val="32"/>
        </w:rPr>
        <w:t>及零配件安装、验收等方面工作；</w:t>
      </w:r>
      <w:r>
        <w:rPr>
          <w:rFonts w:hint="eastAsia" w:ascii="仿宋_GB2312" w:hAnsi="等线" w:eastAsia="仿宋_GB2312" w:cs="Times New Roman"/>
          <w:sz w:val="32"/>
          <w:szCs w:val="32"/>
        </w:rPr>
        <w:br w:type="textWrapping"/>
      </w:r>
      <w:r>
        <w:rPr>
          <w:rFonts w:hint="eastAsia" w:ascii="仿宋_GB2312" w:hAnsi="等线" w:eastAsia="仿宋_GB2312" w:cs="Times New Roman"/>
          <w:sz w:val="32"/>
          <w:szCs w:val="32"/>
        </w:rPr>
        <w:t xml:space="preserve">    5.监督厂商执行维保合同设备的维修、保养管理工作；</w:t>
      </w:r>
      <w:r>
        <w:rPr>
          <w:rFonts w:hint="eastAsia" w:ascii="仿宋_GB2312" w:hAnsi="等线" w:eastAsia="仿宋_GB2312" w:cs="Times New Roman"/>
          <w:sz w:val="32"/>
          <w:szCs w:val="32"/>
        </w:rPr>
        <w:br w:type="textWrapping"/>
      </w:r>
      <w:r>
        <w:rPr>
          <w:rFonts w:hint="eastAsia" w:ascii="仿宋_GB2312" w:hAnsi="等线" w:eastAsia="仿宋_GB2312" w:cs="Times New Roman"/>
          <w:sz w:val="32"/>
          <w:szCs w:val="32"/>
        </w:rPr>
        <w:t xml:space="preserve">    6.参与报废设备的技术鉴定；</w:t>
      </w:r>
    </w:p>
    <w:p>
      <w:pPr>
        <w:spacing w:line="54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7.参与本专业设备对临床的安全使用和操作培训；</w:t>
      </w:r>
    </w:p>
    <w:p>
      <w:pPr>
        <w:spacing w:line="54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8.根据设备检测排查周期，定期对各类设备进行质量控制检测；</w:t>
      </w:r>
    </w:p>
    <w:p>
      <w:pPr>
        <w:spacing w:line="54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9.对计量和控制检测数据进行统计分析；</w:t>
      </w:r>
    </w:p>
    <w:p>
      <w:pPr>
        <w:spacing w:line="54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10.完成科室要求的其他相关工作。</w:t>
      </w:r>
    </w:p>
    <w:p>
      <w:pPr>
        <w:spacing w:line="540" w:lineRule="exact"/>
        <w:ind w:firstLine="643" w:firstLineChars="200"/>
        <w:rPr>
          <w:rFonts w:ascii="仿宋_GB2312" w:hAnsi="等线" w:eastAsia="仿宋_GB2312" w:cs="Times New Roman"/>
          <w:b/>
          <w:bCs/>
          <w:sz w:val="32"/>
          <w:szCs w:val="32"/>
        </w:rPr>
      </w:pPr>
      <w:r>
        <w:rPr>
          <w:rFonts w:hint="eastAsia" w:ascii="仿宋_GB2312" w:hAnsi="等线" w:eastAsia="仿宋_GB2312" w:cs="Times New Roman"/>
          <w:b/>
          <w:bCs/>
          <w:sz w:val="32"/>
          <w:szCs w:val="32"/>
        </w:rPr>
        <w:t>（二）</w:t>
      </w:r>
      <w:r>
        <w:rPr>
          <w:rFonts w:ascii="仿宋_GB2312" w:hAnsi="等线" w:eastAsia="仿宋_GB2312" w:cs="Times New Roman"/>
          <w:b/>
          <w:bCs/>
          <w:sz w:val="32"/>
          <w:szCs w:val="32"/>
        </w:rPr>
        <w:t>任职要求</w:t>
      </w:r>
    </w:p>
    <w:p>
      <w:pPr>
        <w:spacing w:line="54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1.全日制本科及以上学历；</w:t>
      </w:r>
    </w:p>
    <w:p>
      <w:pPr>
        <w:spacing w:line="54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2.具有3年以上医疗装备管理工作经验，有三级医院医疗装备管理工作经验优先 ；</w:t>
      </w:r>
      <w:r>
        <w:rPr>
          <w:rFonts w:hint="eastAsia" w:ascii="仿宋_GB2312" w:hAnsi="等线" w:eastAsia="仿宋_GB2312" w:cs="Times New Roman"/>
          <w:sz w:val="32"/>
          <w:szCs w:val="32"/>
        </w:rPr>
        <w:br w:type="textWrapping"/>
      </w:r>
      <w:r>
        <w:rPr>
          <w:rFonts w:hint="eastAsia" w:ascii="仿宋_GB2312" w:hAnsi="等线" w:eastAsia="仿宋_GB2312" w:cs="Times New Roman"/>
          <w:sz w:val="32"/>
          <w:szCs w:val="32"/>
        </w:rPr>
        <w:t xml:space="preserve">    3.良好的沟通能力与团队合作意识，严谨的工作态度，动手与逻辑思维能力强；</w:t>
      </w:r>
      <w:r>
        <w:rPr>
          <w:rFonts w:hint="eastAsia" w:ascii="仿宋_GB2312" w:hAnsi="等线" w:eastAsia="仿宋_GB2312" w:cs="Times New Roman"/>
          <w:sz w:val="32"/>
          <w:szCs w:val="32"/>
        </w:rPr>
        <w:br w:type="textWrapping"/>
      </w:r>
      <w:r>
        <w:rPr>
          <w:rFonts w:hint="eastAsia" w:ascii="仿宋_GB2312" w:hAnsi="等线" w:eastAsia="仿宋_GB2312" w:cs="Times New Roman"/>
          <w:sz w:val="32"/>
          <w:szCs w:val="32"/>
        </w:rPr>
        <w:t xml:space="preserve">    4.精通医疗设备的规划、采购、验收、调试、维修、保养等工作；</w:t>
      </w:r>
    </w:p>
    <w:p>
      <w:pPr>
        <w:spacing w:line="54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5.熟</w:t>
      </w:r>
      <w:r>
        <w:rPr>
          <w:rFonts w:ascii="仿宋_GB2312" w:hAnsi="等线" w:eastAsia="仿宋_GB2312" w:cs="Times New Roman"/>
          <w:sz w:val="32"/>
          <w:szCs w:val="32"/>
        </w:rPr>
        <w:t>悉医</w:t>
      </w:r>
      <w:r>
        <w:rPr>
          <w:rFonts w:hint="eastAsia" w:ascii="仿宋_GB2312" w:hAnsi="等线" w:eastAsia="仿宋_GB2312" w:cs="Times New Roman"/>
          <w:sz w:val="32"/>
          <w:szCs w:val="32"/>
        </w:rPr>
        <w:t>院医疗设备</w:t>
      </w:r>
      <w:r>
        <w:rPr>
          <w:rFonts w:ascii="仿宋_GB2312" w:hAnsi="等线" w:eastAsia="仿宋_GB2312" w:cs="Times New Roman"/>
          <w:sz w:val="32"/>
          <w:szCs w:val="32"/>
        </w:rPr>
        <w:t>管理相关</w:t>
      </w:r>
      <w:r>
        <w:rPr>
          <w:rFonts w:hint="eastAsia" w:ascii="仿宋_GB2312" w:hAnsi="等线" w:eastAsia="仿宋_GB2312" w:cs="Times New Roman"/>
          <w:sz w:val="32"/>
          <w:szCs w:val="32"/>
        </w:rPr>
        <w:t>政策</w:t>
      </w:r>
      <w:r>
        <w:rPr>
          <w:rFonts w:ascii="仿宋_GB2312" w:hAnsi="等线" w:eastAsia="仿宋_GB2312" w:cs="Times New Roman"/>
          <w:sz w:val="32"/>
          <w:szCs w:val="32"/>
        </w:rPr>
        <w:t>法规</w:t>
      </w:r>
      <w:r>
        <w:rPr>
          <w:rFonts w:hint="eastAsia" w:ascii="仿宋_GB2312" w:hAnsi="等线" w:eastAsia="仿宋_GB2312" w:cs="Times New Roman"/>
          <w:sz w:val="32"/>
          <w:szCs w:val="32"/>
        </w:rPr>
        <w:t>；</w:t>
      </w:r>
    </w:p>
    <w:p>
      <w:pPr>
        <w:spacing w:line="54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6.年龄原则上不超过50岁。</w:t>
      </w:r>
    </w:p>
    <w:p>
      <w:pPr>
        <w:spacing w:line="54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三、医院运营管理岗</w:t>
      </w:r>
    </w:p>
    <w:p>
      <w:pPr>
        <w:spacing w:line="540" w:lineRule="exact"/>
        <w:ind w:firstLine="643" w:firstLineChars="200"/>
        <w:rPr>
          <w:rFonts w:ascii="仿宋_GB2312" w:hAnsi="等线" w:eastAsia="仿宋_GB2312" w:cs="Times New Roman"/>
          <w:b/>
          <w:bCs/>
          <w:sz w:val="32"/>
          <w:szCs w:val="32"/>
        </w:rPr>
      </w:pPr>
      <w:r>
        <w:rPr>
          <w:rFonts w:hint="eastAsia" w:ascii="仿宋_GB2312" w:hAnsi="等线" w:eastAsia="仿宋_GB2312" w:cs="Times New Roman"/>
          <w:b/>
          <w:bCs/>
          <w:sz w:val="32"/>
          <w:szCs w:val="32"/>
        </w:rPr>
        <w:t>（一）职责描述</w:t>
      </w:r>
    </w:p>
    <w:p>
      <w:pPr>
        <w:spacing w:line="54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1.全程参与医院项目的运营筹备工作，包括医院规划、定位、医疗、护理、设备、信息智能化、综合及招标采购配合等相关工作，确保公司的经营理念、战略、决策在医院运营管理过程中得到贯彻执行；</w:t>
      </w:r>
    </w:p>
    <w:p>
      <w:pPr>
        <w:spacing w:line="540" w:lineRule="exact"/>
        <w:ind w:firstLine="640" w:firstLineChars="200"/>
        <w:rPr>
          <w:rFonts w:hint="eastAsia" w:ascii="仿宋_GB2312" w:hAnsi="等线" w:eastAsia="仿宋_GB2312" w:cs="Times New Roman"/>
          <w:sz w:val="32"/>
          <w:szCs w:val="32"/>
        </w:rPr>
      </w:pPr>
      <w:r>
        <w:rPr>
          <w:rFonts w:ascii="仿宋_GB2312" w:hAnsi="等线" w:eastAsia="仿宋_GB2312" w:cs="Times New Roman"/>
          <w:sz w:val="32"/>
          <w:szCs w:val="32"/>
        </w:rPr>
        <w:t>2</w:t>
      </w:r>
      <w:r>
        <w:rPr>
          <w:rFonts w:hint="eastAsia" w:ascii="仿宋_GB2312" w:hAnsi="等线" w:eastAsia="仿宋_GB2312" w:cs="Times New Roman"/>
          <w:sz w:val="32"/>
          <w:szCs w:val="32"/>
        </w:rPr>
        <w:t>.负责医院开诊前相关市场调研工作；</w:t>
      </w:r>
    </w:p>
    <w:p>
      <w:pPr>
        <w:spacing w:line="540" w:lineRule="exact"/>
        <w:ind w:firstLine="640" w:firstLineChars="200"/>
        <w:rPr>
          <w:rFonts w:ascii="仿宋_GB2312" w:hAnsi="等线" w:eastAsia="仿宋_GB2312" w:cs="Times New Roman"/>
          <w:sz w:val="32"/>
          <w:szCs w:val="32"/>
        </w:rPr>
      </w:pPr>
      <w:r>
        <w:rPr>
          <w:rFonts w:ascii="仿宋_GB2312" w:hAnsi="等线" w:eastAsia="仿宋_GB2312" w:cs="Times New Roman"/>
          <w:sz w:val="32"/>
          <w:szCs w:val="32"/>
        </w:rPr>
        <w:t>3</w:t>
      </w:r>
      <w:r>
        <w:rPr>
          <w:rFonts w:hint="eastAsia" w:ascii="仿宋_GB2312" w:hAnsi="等线" w:eastAsia="仿宋_GB2312" w:cs="Times New Roman"/>
          <w:sz w:val="32"/>
          <w:szCs w:val="32"/>
        </w:rPr>
        <w:t>.参与</w:t>
      </w:r>
      <w:r>
        <w:rPr>
          <w:rFonts w:ascii="仿宋_GB2312" w:hAnsi="等线" w:eastAsia="仿宋_GB2312" w:cs="Times New Roman"/>
          <w:sz w:val="32"/>
          <w:szCs w:val="32"/>
        </w:rPr>
        <w:t>医院运营管理体系建立，</w:t>
      </w:r>
      <w:r>
        <w:rPr>
          <w:rFonts w:hint="eastAsia" w:ascii="仿宋_GB2312" w:hAnsi="等线" w:eastAsia="仿宋_GB2312" w:cs="Times New Roman"/>
          <w:sz w:val="32"/>
          <w:szCs w:val="32"/>
        </w:rPr>
        <w:t>协调推进医院整体运营；</w:t>
      </w:r>
    </w:p>
    <w:p>
      <w:pPr>
        <w:spacing w:line="540" w:lineRule="exact"/>
        <w:ind w:firstLine="640" w:firstLineChars="200"/>
        <w:rPr>
          <w:rFonts w:hint="eastAsia" w:ascii="仿宋_GB2312" w:hAnsi="等线" w:eastAsia="仿宋_GB2312" w:cs="Times New Roman"/>
          <w:sz w:val="32"/>
          <w:szCs w:val="32"/>
        </w:rPr>
      </w:pPr>
      <w:r>
        <w:rPr>
          <w:rFonts w:ascii="仿宋_GB2312" w:hAnsi="等线" w:eastAsia="仿宋_GB2312" w:cs="Times New Roman"/>
          <w:sz w:val="32"/>
          <w:szCs w:val="32"/>
        </w:rPr>
        <w:t>4.</w:t>
      </w:r>
      <w:r>
        <w:rPr>
          <w:rFonts w:hint="eastAsia" w:ascii="仿宋_GB2312" w:hAnsi="等线" w:eastAsia="仿宋_GB2312" w:cs="Times New Roman"/>
          <w:sz w:val="32"/>
          <w:szCs w:val="32"/>
        </w:rPr>
        <w:t>制定医院运营管理制度及流程；</w:t>
      </w:r>
    </w:p>
    <w:p>
      <w:pPr>
        <w:spacing w:line="540" w:lineRule="exact"/>
        <w:ind w:firstLine="640" w:firstLineChars="200"/>
        <w:rPr>
          <w:rFonts w:ascii="仿宋_GB2312" w:hAnsi="等线" w:eastAsia="仿宋_GB2312" w:cs="Times New Roman"/>
          <w:sz w:val="32"/>
          <w:szCs w:val="32"/>
        </w:rPr>
      </w:pPr>
      <w:r>
        <w:rPr>
          <w:rFonts w:ascii="仿宋_GB2312" w:hAnsi="等线" w:eastAsia="仿宋_GB2312" w:cs="Times New Roman"/>
          <w:sz w:val="32"/>
          <w:szCs w:val="32"/>
        </w:rPr>
        <w:t>5</w:t>
      </w:r>
      <w:r>
        <w:rPr>
          <w:rFonts w:hint="eastAsia" w:ascii="仿宋_GB2312" w:hAnsi="等线" w:eastAsia="仿宋_GB2312" w:cs="Times New Roman"/>
          <w:sz w:val="32"/>
          <w:szCs w:val="32"/>
        </w:rPr>
        <w:t>.完成医院交办的其他工作。</w:t>
      </w:r>
    </w:p>
    <w:p>
      <w:pPr>
        <w:spacing w:line="540" w:lineRule="exact"/>
        <w:ind w:firstLine="643" w:firstLineChars="200"/>
        <w:rPr>
          <w:rFonts w:ascii="仿宋_GB2312" w:hAnsi="等线" w:eastAsia="仿宋_GB2312" w:cs="Times New Roman"/>
          <w:b/>
          <w:bCs/>
          <w:sz w:val="32"/>
          <w:szCs w:val="32"/>
        </w:rPr>
      </w:pPr>
      <w:r>
        <w:rPr>
          <w:rFonts w:hint="eastAsia" w:ascii="仿宋_GB2312" w:hAnsi="等线" w:eastAsia="仿宋_GB2312" w:cs="Times New Roman"/>
          <w:b/>
          <w:bCs/>
          <w:sz w:val="32"/>
          <w:szCs w:val="32"/>
        </w:rPr>
        <w:t>（二）职位要求</w:t>
      </w:r>
    </w:p>
    <w:p>
      <w:pPr>
        <w:spacing w:line="54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1.全日制本科及以上学历，医学相关专业或经济</w:t>
      </w:r>
      <w:r>
        <w:rPr>
          <w:rFonts w:ascii="仿宋_GB2312" w:hAnsi="等线" w:eastAsia="仿宋_GB2312" w:cs="Times New Roman"/>
          <w:sz w:val="32"/>
          <w:szCs w:val="32"/>
        </w:rPr>
        <w:t>相关专业</w:t>
      </w:r>
      <w:r>
        <w:rPr>
          <w:rFonts w:hint="eastAsia" w:ascii="仿宋_GB2312" w:hAnsi="等线" w:eastAsia="仿宋_GB2312" w:cs="Times New Roman"/>
          <w:sz w:val="32"/>
          <w:szCs w:val="32"/>
        </w:rPr>
        <w:t>；</w:t>
      </w:r>
    </w:p>
    <w:p>
      <w:pPr>
        <w:spacing w:line="54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2.具有三级综合医院运营管理经验，有医院筹建开诊工作经验，参与过等级医院评审或JCI评审者优先；</w:t>
      </w:r>
    </w:p>
    <w:p>
      <w:pPr>
        <w:spacing w:line="54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3.具有创新精神，思路清晰，具有较强的多任务处理和抗压能力；</w:t>
      </w:r>
    </w:p>
    <w:p>
      <w:pPr>
        <w:spacing w:line="54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4.有较强的团队领导能力，有较强的组织、协调、指挥能力；</w:t>
      </w:r>
    </w:p>
    <w:p>
      <w:pPr>
        <w:spacing w:line="54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5.熟悉医院管理相关政策法规；</w:t>
      </w:r>
    </w:p>
    <w:p>
      <w:pPr>
        <w:spacing w:line="540" w:lineRule="exact"/>
        <w:ind w:firstLine="640" w:firstLineChars="200"/>
        <w:rPr>
          <w:rFonts w:ascii="微软雅黑" w:hAnsi="微软雅黑" w:eastAsia="微软雅黑" w:cs="微软雅黑"/>
          <w:color w:val="555555"/>
          <w:sz w:val="12"/>
          <w:szCs w:val="12"/>
          <w:shd w:val="clear" w:color="auto" w:fill="FFFFFF"/>
        </w:rPr>
      </w:pPr>
      <w:r>
        <w:rPr>
          <w:rFonts w:hint="eastAsia" w:ascii="仿宋_GB2312" w:hAnsi="等线" w:eastAsia="仿宋_GB2312" w:cs="Times New Roman"/>
          <w:sz w:val="32"/>
          <w:szCs w:val="32"/>
        </w:rPr>
        <w:t>6.年龄原则上不超过55岁。</w:t>
      </w:r>
      <w:r>
        <w:rPr>
          <w:rFonts w:hint="eastAsia" w:ascii="仿宋_GB2312" w:hAnsi="等线" w:eastAsia="仿宋_GB2312" w:cs="Times New Roman"/>
          <w:b/>
          <w:bCs/>
          <w:sz w:val="32"/>
          <w:szCs w:val="32"/>
        </w:rPr>
        <w:t> </w:t>
      </w:r>
    </w:p>
    <w:sectPr>
      <w:footerReference r:id="rId3" w:type="default"/>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6771568"/>
      <w:docPartObj>
        <w:docPartGallery w:val="autotext"/>
      </w:docPartObj>
    </w:sdtPr>
    <w:sdtContent>
      <w:p>
        <w:pPr>
          <w:pStyle w:val="3"/>
          <w:jc w:val="center"/>
        </w:pPr>
        <w:r>
          <w:fldChar w:fldCharType="begin"/>
        </w:r>
        <w:r>
          <w:instrText xml:space="preserve">PAGE   \* MERGEFORMAT</w:instrText>
        </w:r>
        <w:r>
          <w:fldChar w:fldCharType="separate"/>
        </w:r>
        <w:r>
          <w:rPr>
            <w:lang w:val="zh-CN"/>
          </w:rPr>
          <w:t>8</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DD8728"/>
    <w:multiLevelType w:val="singleLevel"/>
    <w:tmpl w:val="B6DD8728"/>
    <w:lvl w:ilvl="0" w:tentative="0">
      <w:start w:val="3"/>
      <w:numFmt w:val="chineseCounting"/>
      <w:suff w:val="nothing"/>
      <w:lvlText w:val="%1、"/>
      <w:lvlJc w:val="left"/>
      <w:rPr>
        <w:rFonts w:hint="eastAsia"/>
      </w:rPr>
    </w:lvl>
  </w:abstractNum>
  <w:abstractNum w:abstractNumId="1">
    <w:nsid w:val="D6A4D599"/>
    <w:multiLevelType w:val="singleLevel"/>
    <w:tmpl w:val="D6A4D599"/>
    <w:lvl w:ilvl="0" w:tentative="0">
      <w:start w:val="6"/>
      <w:numFmt w:val="chineseCounting"/>
      <w:suff w:val="nothing"/>
      <w:lvlText w:val="（%1）"/>
      <w:lvlJc w:val="left"/>
      <w:rPr>
        <w:rFonts w:hint="eastAsia"/>
      </w:rPr>
    </w:lvl>
  </w:abstractNum>
  <w:abstractNum w:abstractNumId="2">
    <w:nsid w:val="F8316700"/>
    <w:multiLevelType w:val="singleLevel"/>
    <w:tmpl w:val="F8316700"/>
    <w:lvl w:ilvl="0" w:tentative="0">
      <w:start w:val="1"/>
      <w:numFmt w:val="chineseCounting"/>
      <w:suff w:val="nothing"/>
      <w:lvlText w:val="（%1）"/>
      <w:lvlJc w:val="left"/>
      <w:rPr>
        <w:rFonts w:hint="eastAsia"/>
      </w:rPr>
    </w:lvl>
  </w:abstractNum>
  <w:abstractNum w:abstractNumId="3">
    <w:nsid w:val="F9B02001"/>
    <w:multiLevelType w:val="singleLevel"/>
    <w:tmpl w:val="F9B02001"/>
    <w:lvl w:ilvl="0" w:tentative="0">
      <w:start w:val="6"/>
      <w:numFmt w:val="chineseCounting"/>
      <w:suff w:val="nothing"/>
      <w:lvlText w:val="%1、"/>
      <w:lvlJc w:val="left"/>
      <w:rPr>
        <w:rFonts w:hint="eastAsia"/>
      </w:rPr>
    </w:lvl>
  </w:abstractNum>
  <w:abstractNum w:abstractNumId="4">
    <w:nsid w:val="03F3CE13"/>
    <w:multiLevelType w:val="singleLevel"/>
    <w:tmpl w:val="03F3CE13"/>
    <w:lvl w:ilvl="0" w:tentative="0">
      <w:start w:val="3"/>
      <w:numFmt w:val="decimal"/>
      <w:lvlText w:val="%1."/>
      <w:lvlJc w:val="left"/>
      <w:pPr>
        <w:tabs>
          <w:tab w:val="left" w:pos="312"/>
        </w:tabs>
      </w:pPr>
    </w:lvl>
  </w:abstractNum>
  <w:abstractNum w:abstractNumId="5">
    <w:nsid w:val="512881C3"/>
    <w:multiLevelType w:val="singleLevel"/>
    <w:tmpl w:val="512881C3"/>
    <w:lvl w:ilvl="0" w:tentative="0">
      <w:start w:val="1"/>
      <w:numFmt w:val="chineseCounting"/>
      <w:suff w:val="nothing"/>
      <w:lvlText w:val="%1、"/>
      <w:lvlJc w:val="left"/>
      <w:rPr>
        <w:rFonts w:hint="eastAsia"/>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25D"/>
    <w:rsid w:val="000B5243"/>
    <w:rsid w:val="000E6F28"/>
    <w:rsid w:val="002231DC"/>
    <w:rsid w:val="0027042F"/>
    <w:rsid w:val="00356E84"/>
    <w:rsid w:val="003A496E"/>
    <w:rsid w:val="003A52E6"/>
    <w:rsid w:val="003D6E5E"/>
    <w:rsid w:val="003E74CC"/>
    <w:rsid w:val="00431E45"/>
    <w:rsid w:val="004D125D"/>
    <w:rsid w:val="004F70FB"/>
    <w:rsid w:val="005D57DF"/>
    <w:rsid w:val="006411C7"/>
    <w:rsid w:val="00655401"/>
    <w:rsid w:val="00711031"/>
    <w:rsid w:val="007517E3"/>
    <w:rsid w:val="00776863"/>
    <w:rsid w:val="007820A0"/>
    <w:rsid w:val="0087740F"/>
    <w:rsid w:val="00880AC9"/>
    <w:rsid w:val="008D35B0"/>
    <w:rsid w:val="008F2C2A"/>
    <w:rsid w:val="00913856"/>
    <w:rsid w:val="00936671"/>
    <w:rsid w:val="00B40CE7"/>
    <w:rsid w:val="00BB52AC"/>
    <w:rsid w:val="00D463D7"/>
    <w:rsid w:val="00D73390"/>
    <w:rsid w:val="00E42249"/>
    <w:rsid w:val="00E70070"/>
    <w:rsid w:val="00ED408C"/>
    <w:rsid w:val="077C677C"/>
    <w:rsid w:val="078D5F5E"/>
    <w:rsid w:val="0A534E40"/>
    <w:rsid w:val="124F0751"/>
    <w:rsid w:val="19E220A0"/>
    <w:rsid w:val="1C1C7B73"/>
    <w:rsid w:val="2FE04C92"/>
    <w:rsid w:val="34E046AF"/>
    <w:rsid w:val="36925312"/>
    <w:rsid w:val="5B8F4526"/>
    <w:rsid w:val="5F67567E"/>
    <w:rsid w:val="6FAC6544"/>
    <w:rsid w:val="75F85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next w:val="1"/>
    <w:qFormat/>
    <w:uiPriority w:val="99"/>
    <w:pPr>
      <w:widowControl w:val="0"/>
      <w:spacing w:before="240" w:after="60" w:line="312" w:lineRule="auto"/>
      <w:jc w:val="center"/>
      <w:outlineLvl w:val="1"/>
    </w:pPr>
    <w:rPr>
      <w:rFonts w:ascii="Cambria" w:hAnsi="Cambria" w:eastAsia="宋体" w:cs="Times New Roman"/>
      <w:b/>
      <w:kern w:val="28"/>
      <w:sz w:val="32"/>
      <w:lang w:val="en-US" w:eastAsia="zh-CN" w:bidi="ar-SA"/>
    </w:rPr>
  </w:style>
  <w:style w:type="character" w:styleId="8">
    <w:name w:val="Hyperlink"/>
    <w:basedOn w:val="7"/>
    <w:qFormat/>
    <w:uiPriority w:val="0"/>
    <w:rPr>
      <w:color w:val="0000FF"/>
      <w:u w:val="single"/>
    </w:rPr>
  </w:style>
  <w:style w:type="character" w:customStyle="1" w:styleId="9">
    <w:name w:val="页眉 Char"/>
    <w:basedOn w:val="7"/>
    <w:link w:val="4"/>
    <w:uiPriority w:val="0"/>
    <w:rPr>
      <w:rFonts w:asciiTheme="minorHAnsi" w:hAnsiTheme="minorHAnsi" w:eastAsiaTheme="minorEastAsia" w:cstheme="minorBidi"/>
      <w:kern w:val="2"/>
      <w:sz w:val="18"/>
      <w:szCs w:val="18"/>
    </w:rPr>
  </w:style>
  <w:style w:type="character" w:customStyle="1" w:styleId="10">
    <w:name w:val="页脚 Char"/>
    <w:basedOn w:val="7"/>
    <w:link w:val="3"/>
    <w:uiPriority w:val="99"/>
    <w:rPr>
      <w:rFonts w:asciiTheme="minorHAnsi" w:hAnsiTheme="minorHAnsi" w:eastAsiaTheme="minorEastAsia" w:cstheme="minorBidi"/>
      <w:kern w:val="2"/>
      <w:sz w:val="18"/>
      <w:szCs w:val="18"/>
    </w:rPr>
  </w:style>
  <w:style w:type="character" w:customStyle="1" w:styleId="11">
    <w:name w:val="批注框文本 Char"/>
    <w:basedOn w:val="7"/>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498</Words>
  <Characters>2843</Characters>
  <Lines>23</Lines>
  <Paragraphs>6</Paragraphs>
  <TotalTime>30</TotalTime>
  <ScaleCrop>false</ScaleCrop>
  <LinksUpToDate>false</LinksUpToDate>
  <CharactersWithSpaces>3335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2021-04-20T00:33:00Z</dcterms:created>
  <dc:creator>程敏</dc:creator>
  <cp:lastModifiedBy>陈丽媛</cp:lastModifiedBy>
  <cp:lastPrinted>2021-06-01T07:05:00Z</cp:lastPrinted>
  <dcterms:modified xsi:type="dcterms:W3CDTF">2021-06-07T03:19:38Z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926C532B3BF5483E9361E777CCEFF27B</vt:lpwstr>
  </property>
</Properties>
</file>