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攀枝花川投宏义实业</w:t>
      </w:r>
      <w:r>
        <w:rPr>
          <w:rFonts w:hint="eastAsia" w:ascii="方正小标宋简体" w:eastAsia="方正小标宋简体"/>
          <w:sz w:val="44"/>
          <w:szCs w:val="44"/>
        </w:rPr>
        <w:t>有限公司</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2021年招聘公告</w:t>
      </w:r>
    </w:p>
    <w:p>
      <w:pPr>
        <w:spacing w:line="600" w:lineRule="exact"/>
        <w:jc w:val="center"/>
        <w:rPr>
          <w:rFonts w:ascii="方正小标宋简体" w:eastAsia="方正小标宋简体"/>
          <w:sz w:val="44"/>
          <w:szCs w:val="44"/>
        </w:rPr>
      </w:pP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攀枝花川投宏义实业有限公司（以下简称“公司”）是由四川川投汇鑫实业有限公司出资成立，注册资本5000万元。公司旗下现有业务：温泉星璟（暂定名）355亩康养</w:t>
      </w:r>
      <w:bookmarkStart w:id="0" w:name="_GoBack"/>
      <w:bookmarkEnd w:id="0"/>
      <w:r>
        <w:rPr>
          <w:rFonts w:hint="eastAsia" w:ascii="仿宋" w:hAnsi="仿宋" w:eastAsia="仿宋" w:cs="仿宋"/>
          <w:sz w:val="32"/>
          <w:szCs w:val="32"/>
          <w:lang w:val="en-US" w:eastAsia="zh-CN"/>
        </w:rPr>
        <w:t>项目，地处红格国际温泉康养度假区核心地带。</w:t>
      </w:r>
    </w:p>
    <w:p>
      <w:pPr>
        <w:spacing w:line="600" w:lineRule="exact"/>
        <w:ind w:firstLine="640" w:firstLineChars="200"/>
        <w:rPr>
          <w:rFonts w:ascii="仿宋" w:hAnsi="仿宋" w:eastAsia="仿宋" w:cs="仿宋"/>
          <w:bCs/>
          <w:sz w:val="32"/>
          <w:szCs w:val="32"/>
        </w:rPr>
      </w:pPr>
      <w:r>
        <w:rPr>
          <w:rFonts w:hint="eastAsia" w:ascii="仿宋" w:hAnsi="仿宋" w:eastAsia="仿宋" w:cs="仿宋"/>
          <w:sz w:val="32"/>
          <w:szCs w:val="32"/>
        </w:rPr>
        <w:t>为满足工程项目建设和公司经营发展需要</w:t>
      </w:r>
      <w:r>
        <w:rPr>
          <w:rFonts w:hint="eastAsia" w:ascii="仿宋" w:hAnsi="仿宋" w:eastAsia="仿宋" w:cs="仿宋"/>
          <w:bCs/>
          <w:sz w:val="32"/>
          <w:szCs w:val="32"/>
        </w:rPr>
        <w:t>，现面向社会招聘专业人才，</w:t>
      </w:r>
      <w:r>
        <w:rPr>
          <w:rFonts w:hint="eastAsia" w:ascii="仿宋" w:hAnsi="仿宋" w:eastAsia="仿宋" w:cs="仿宋"/>
          <w:sz w:val="32"/>
          <w:szCs w:val="32"/>
        </w:rPr>
        <w:t>有关事项公告如下：</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一、招聘范围和原则</w:t>
      </w:r>
    </w:p>
    <w:p>
      <w:pPr>
        <w:spacing w:line="600" w:lineRule="exact"/>
        <w:ind w:firstLine="640" w:firstLineChars="200"/>
        <w:rPr>
          <w:rFonts w:hint="eastAsia" w:ascii="仿宋" w:hAnsi="仿宋" w:eastAsia="仿宋" w:cs="仿宋"/>
          <w:color w:val="231F1F"/>
          <w:sz w:val="32"/>
          <w:szCs w:val="32"/>
          <w:shd w:val="clear" w:color="auto" w:fill="FFFFFF"/>
          <w:lang w:eastAsia="zh-CN"/>
        </w:rPr>
      </w:pPr>
      <w:r>
        <w:rPr>
          <w:rFonts w:hint="eastAsia" w:ascii="仿宋" w:hAnsi="仿宋" w:eastAsia="仿宋" w:cs="仿宋"/>
          <w:color w:val="231F1F"/>
          <w:sz w:val="32"/>
          <w:szCs w:val="32"/>
          <w:shd w:val="clear" w:color="auto" w:fill="FFFFFF"/>
        </w:rPr>
        <w:t>（一）招聘范围：</w:t>
      </w:r>
      <w:r>
        <w:rPr>
          <w:rFonts w:hint="eastAsia" w:ascii="仿宋" w:hAnsi="仿宋" w:eastAsia="仿宋" w:cs="仿宋"/>
          <w:color w:val="231F1F"/>
          <w:sz w:val="32"/>
          <w:szCs w:val="32"/>
          <w:shd w:val="clear" w:color="auto" w:fill="FFFFFF"/>
          <w:lang w:val="en-US" w:eastAsia="zh-CN"/>
        </w:rPr>
        <w:t>四川省</w:t>
      </w:r>
    </w:p>
    <w:p>
      <w:pPr>
        <w:spacing w:line="600" w:lineRule="exact"/>
        <w:ind w:firstLine="640" w:firstLineChars="200"/>
        <w:rPr>
          <w:w w:val="96"/>
        </w:rPr>
      </w:pPr>
      <w:r>
        <w:rPr>
          <w:rFonts w:hint="eastAsia" w:ascii="仿宋" w:hAnsi="仿宋" w:eastAsia="仿宋" w:cs="仿宋"/>
          <w:color w:val="231F1F"/>
          <w:sz w:val="32"/>
          <w:szCs w:val="32"/>
          <w:shd w:val="clear" w:color="auto" w:fill="FFFFFF"/>
        </w:rPr>
        <w:t>（二）</w:t>
      </w:r>
      <w:r>
        <w:rPr>
          <w:rFonts w:hint="eastAsia" w:ascii="仿宋" w:hAnsi="仿宋" w:eastAsia="仿宋" w:cs="仿宋"/>
          <w:color w:val="231F1F"/>
          <w:w w:val="96"/>
          <w:sz w:val="32"/>
          <w:szCs w:val="32"/>
          <w:shd w:val="clear" w:color="auto" w:fill="FFFFFF"/>
        </w:rPr>
        <w:t>招聘原则：公开公平，择优录取；适才适岗，能位匹配。</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二、招聘岗位及人数</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（一）招聘岗位:工程</w:t>
      </w:r>
      <w:r>
        <w:rPr>
          <w:rFonts w:hint="eastAsia" w:ascii="仿宋" w:hAnsi="仿宋" w:eastAsia="仿宋" w:cs="仿宋"/>
          <w:color w:val="231F1F"/>
          <w:sz w:val="32"/>
          <w:szCs w:val="32"/>
          <w:shd w:val="clear" w:color="auto" w:fill="FFFFFF"/>
          <w:lang w:val="en-US" w:eastAsia="zh-CN"/>
        </w:rPr>
        <w:t>技术部经理</w:t>
      </w:r>
      <w:r>
        <w:rPr>
          <w:rFonts w:hint="eastAsia" w:ascii="仿宋" w:hAnsi="仿宋" w:eastAsia="仿宋" w:cs="仿宋"/>
          <w:sz w:val="32"/>
          <w:szCs w:val="32"/>
        </w:rPr>
        <w:t xml:space="preserve"> </w:t>
      </w:r>
      <w:r>
        <w:rPr>
          <w:rFonts w:hint="eastAsia" w:ascii="仿宋" w:hAnsi="仿宋" w:eastAsia="仿宋" w:cs="仿宋"/>
          <w:color w:val="231F1F"/>
          <w:sz w:val="32"/>
          <w:szCs w:val="32"/>
          <w:shd w:val="clear" w:color="auto" w:fill="FFFFFF"/>
        </w:rPr>
        <w:t>1名；</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（二）工作地点：</w:t>
      </w:r>
      <w:r>
        <w:rPr>
          <w:rFonts w:hint="eastAsia" w:ascii="仿宋" w:hAnsi="仿宋" w:eastAsia="仿宋" w:cs="仿宋"/>
          <w:sz w:val="32"/>
          <w:szCs w:val="32"/>
        </w:rPr>
        <w:t>项目所在地（</w:t>
      </w:r>
      <w:r>
        <w:rPr>
          <w:rFonts w:hint="eastAsia" w:ascii="仿宋" w:hAnsi="仿宋" w:eastAsia="仿宋" w:cs="仿宋"/>
          <w:sz w:val="32"/>
          <w:szCs w:val="32"/>
          <w:lang w:val="en-US" w:eastAsia="zh-CN"/>
        </w:rPr>
        <w:t>攀枝花盐边县红格镇</w:t>
      </w:r>
      <w:r>
        <w:rPr>
          <w:rFonts w:hint="eastAsia" w:ascii="仿宋" w:hAnsi="仿宋" w:eastAsia="仿宋" w:cs="仿宋"/>
          <w:sz w:val="32"/>
          <w:szCs w:val="32"/>
        </w:rPr>
        <w:t>）</w:t>
      </w:r>
      <w:r>
        <w:rPr>
          <w:rFonts w:hint="eastAsia" w:ascii="仿宋" w:hAnsi="仿宋" w:eastAsia="仿宋" w:cs="仿宋"/>
          <w:color w:val="231F1F"/>
          <w:sz w:val="32"/>
          <w:szCs w:val="32"/>
          <w:shd w:val="clear" w:color="auto" w:fill="FFFFFF"/>
        </w:rPr>
        <w:t>；</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（三）岗位职责：</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1.主持制订公司工程计划，根据公司战略制订公司工程计划，经批准后组织实施；</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2.全面主持落实公司各项工程任务的执行，确保年度工程任务的完成；</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3.负责重大工程活动的总体、现场指挥工作；</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4.定期对工程环境、目标、计划、业务活动进行核查分析，及时调整工程计划，并主持召开相关会议；制订预防和纠正措施，确保完成工程目标和工程计划；</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5.主持制订、修订工程系统的工作程序和规章制度；</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6.制定工程技术部年度专业培训计划并协助综合管理部实施；</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7.协助公司领导建立调整公司工程计划；</w:t>
      </w:r>
    </w:p>
    <w:p>
      <w:pPr>
        <w:spacing w:line="600" w:lineRule="exact"/>
        <w:ind w:firstLine="640" w:firstLineChars="200"/>
        <w:rPr>
          <w:rFonts w:ascii="仿宋" w:hAnsi="仿宋" w:eastAsia="仿宋" w:cs="仿宋"/>
          <w:color w:val="231F1F"/>
          <w:sz w:val="32"/>
          <w:szCs w:val="32"/>
          <w:shd w:val="clear" w:color="auto" w:fill="FFFFFF"/>
          <w:lang w:val="en-US"/>
        </w:rPr>
      </w:pPr>
      <w:r>
        <w:rPr>
          <w:rFonts w:hint="eastAsia" w:ascii="仿宋" w:hAnsi="仿宋" w:eastAsia="仿宋" w:cs="仿宋"/>
          <w:sz w:val="32"/>
          <w:szCs w:val="32"/>
          <w:lang w:val="en-US" w:eastAsia="zh-CN"/>
        </w:rPr>
        <w:t>8.负责分解并完成年度的工作目标，并根据公司实际情况及时调整和有效控制。</w:t>
      </w:r>
      <w:r>
        <w:rPr>
          <w:rFonts w:hint="eastAsia" w:ascii="仿宋" w:hAnsi="仿宋" w:eastAsia="仿宋" w:cs="仿宋"/>
          <w:sz w:val="32"/>
          <w:szCs w:val="32"/>
          <w:lang w:val="en-US"/>
        </w:rPr>
        <w:t xml:space="preserve">  </w:t>
      </w:r>
      <w:r>
        <w:rPr>
          <w:rFonts w:hint="eastAsia" w:ascii="仿宋" w:hAnsi="仿宋" w:eastAsia="仿宋" w:cs="仿宋"/>
          <w:color w:val="231F1F"/>
          <w:sz w:val="32"/>
          <w:szCs w:val="32"/>
          <w:shd w:val="clear" w:color="auto" w:fill="FFFFFF"/>
          <w:lang w:val="en-US"/>
        </w:rPr>
        <w:t xml:space="preserve">       </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三、招聘要求</w:t>
      </w:r>
    </w:p>
    <w:p>
      <w:pPr>
        <w:spacing w:line="600" w:lineRule="exact"/>
        <w:ind w:firstLine="640" w:firstLineChars="200"/>
        <w:rPr>
          <w:rFonts w:ascii="仿宋" w:hAnsi="仿宋" w:eastAsia="仿宋" w:cs="仿宋"/>
          <w:sz w:val="32"/>
          <w:szCs w:val="32"/>
          <w:lang w:val="en-US" w:bidi="ar-SA"/>
        </w:rPr>
      </w:pPr>
      <w:r>
        <w:rPr>
          <w:rFonts w:hint="eastAsia" w:ascii="仿宋" w:hAnsi="仿宋" w:eastAsia="仿宋" w:cs="仿宋"/>
          <w:bCs/>
          <w:sz w:val="32"/>
          <w:szCs w:val="32"/>
          <w:lang w:val="en-US"/>
        </w:rPr>
        <w:t>（一）</w:t>
      </w:r>
      <w:r>
        <w:rPr>
          <w:rFonts w:hint="eastAsia" w:ascii="仿宋" w:hAnsi="仿宋" w:eastAsia="仿宋" w:cs="仿宋"/>
          <w:sz w:val="32"/>
          <w:szCs w:val="32"/>
          <w:lang w:val="en-US" w:bidi="ar-SA"/>
        </w:rPr>
        <w:t>基本资格条件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1.具有中华人民共和国国籍，且无国（境）外永久居住权；</w:t>
      </w:r>
    </w:p>
    <w:p>
      <w:pPr>
        <w:pStyle w:val="2"/>
        <w:spacing w:before="0" w:line="600" w:lineRule="exact"/>
        <w:ind w:left="0" w:firstLine="640" w:firstLineChars="200"/>
        <w:rPr>
          <w:rFonts w:ascii="仿宋" w:hAnsi="仿宋" w:eastAsia="仿宋" w:cs="仿宋"/>
          <w:color w:val="231F1F"/>
          <w:sz w:val="32"/>
          <w:szCs w:val="32"/>
          <w:shd w:val="clear" w:color="auto" w:fill="FFFFFF"/>
        </w:rPr>
      </w:pPr>
      <w:r>
        <w:rPr>
          <w:rFonts w:hint="eastAsia" w:ascii="仿宋" w:hAnsi="仿宋" w:eastAsia="仿宋" w:cs="仿宋"/>
          <w:sz w:val="32"/>
          <w:szCs w:val="32"/>
          <w:lang w:val="en-US"/>
        </w:rPr>
        <w:t>2.</w:t>
      </w:r>
      <w:r>
        <w:rPr>
          <w:rFonts w:hint="eastAsia" w:ascii="仿宋" w:hAnsi="仿宋" w:eastAsia="仿宋" w:cs="仿宋"/>
          <w:color w:val="231F1F"/>
          <w:sz w:val="32"/>
          <w:szCs w:val="32"/>
          <w:shd w:val="clear" w:color="auto" w:fill="FFFFFF"/>
        </w:rPr>
        <w:t>思想政治素质好，拥护中国共产党的路线方针政策，遵纪守法，团结协作，诚信廉洁，有良好的职业素养及较强的事业心和责任心；</w:t>
      </w:r>
    </w:p>
    <w:p>
      <w:pPr>
        <w:pStyle w:val="2"/>
        <w:spacing w:before="0" w:line="600" w:lineRule="exact"/>
        <w:ind w:left="0" w:firstLine="640" w:firstLineChars="200"/>
        <w:rPr>
          <w:rFonts w:ascii="仿宋" w:hAnsi="仿宋" w:eastAsia="仿宋" w:cs="仿宋"/>
          <w:sz w:val="32"/>
          <w:szCs w:val="32"/>
        </w:rPr>
      </w:pPr>
      <w:r>
        <w:rPr>
          <w:rFonts w:hint="eastAsia" w:ascii="仿宋" w:hAnsi="仿宋" w:eastAsia="仿宋" w:cs="仿宋"/>
          <w:color w:val="231F1F"/>
          <w:sz w:val="32"/>
          <w:szCs w:val="32"/>
          <w:shd w:val="clear" w:color="auto" w:fill="FFFFFF"/>
          <w:lang w:val="en-US"/>
        </w:rPr>
        <w:t>3.</w:t>
      </w:r>
      <w:r>
        <w:rPr>
          <w:rFonts w:hint="eastAsia" w:ascii="仿宋" w:hAnsi="仿宋" w:eastAsia="仿宋" w:cs="仿宋"/>
          <w:sz w:val="32"/>
          <w:szCs w:val="32"/>
        </w:rPr>
        <w:t>具有良好的心理素质和身体条件，能适应高强度工作压力，能够适应和满足工作需要的加班、出差、</w:t>
      </w:r>
      <w:r>
        <w:rPr>
          <w:rFonts w:hint="eastAsia" w:ascii="仿宋" w:hAnsi="仿宋" w:eastAsia="仿宋" w:cs="仿宋"/>
          <w:sz w:val="32"/>
          <w:szCs w:val="32"/>
          <w:lang w:val="en-US"/>
        </w:rPr>
        <w:t>驻项目现场</w:t>
      </w:r>
      <w:r>
        <w:rPr>
          <w:rFonts w:hint="eastAsia" w:ascii="仿宋" w:hAnsi="仿宋" w:eastAsia="仿宋" w:cs="仿宋"/>
          <w:sz w:val="32"/>
          <w:szCs w:val="32"/>
        </w:rPr>
        <w:t>等要求。</w:t>
      </w:r>
    </w:p>
    <w:p>
      <w:pPr>
        <w:pStyle w:val="2"/>
        <w:spacing w:before="0" w:line="600" w:lineRule="exact"/>
        <w:ind w:left="0" w:firstLine="640" w:firstLineChars="200"/>
        <w:rPr>
          <w:rFonts w:ascii="仿宋" w:hAnsi="仿宋" w:eastAsia="仿宋" w:cs="仿宋"/>
          <w:sz w:val="32"/>
          <w:szCs w:val="32"/>
          <w:lang w:val="en-US"/>
        </w:rPr>
      </w:pPr>
      <w:r>
        <w:rPr>
          <w:rFonts w:hint="eastAsia" w:ascii="仿宋" w:hAnsi="仿宋" w:eastAsia="仿宋" w:cs="仿宋"/>
          <w:sz w:val="32"/>
          <w:szCs w:val="32"/>
        </w:rPr>
        <w:t>（</w:t>
      </w:r>
      <w:r>
        <w:rPr>
          <w:rFonts w:hint="eastAsia" w:ascii="仿宋" w:hAnsi="仿宋" w:eastAsia="仿宋" w:cs="仿宋"/>
          <w:sz w:val="32"/>
          <w:szCs w:val="32"/>
          <w:lang w:val="en-US"/>
        </w:rPr>
        <w:t>二</w:t>
      </w:r>
      <w:r>
        <w:rPr>
          <w:rFonts w:hint="eastAsia" w:ascii="仿宋" w:hAnsi="仿宋" w:eastAsia="仿宋" w:cs="仿宋"/>
          <w:sz w:val="32"/>
          <w:szCs w:val="32"/>
        </w:rPr>
        <w:t>）</w:t>
      </w:r>
      <w:r>
        <w:rPr>
          <w:rFonts w:hint="eastAsia" w:ascii="仿宋" w:hAnsi="仿宋" w:eastAsia="仿宋" w:cs="仿宋"/>
          <w:sz w:val="32"/>
          <w:szCs w:val="32"/>
          <w:lang w:val="en-US"/>
        </w:rPr>
        <w:t>任职资格条件</w:t>
      </w:r>
    </w:p>
    <w:p>
      <w:pPr>
        <w:spacing w:line="579"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1.年龄：50岁及以下；</w:t>
      </w:r>
    </w:p>
    <w:p>
      <w:pPr>
        <w:spacing w:line="579"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2.学历及专业：建筑工程类本科及以上学历或取得建筑工程师中级及以上职称并具有8年以上建筑工程工作经历；</w:t>
      </w:r>
    </w:p>
    <w:p>
      <w:pPr>
        <w:spacing w:line="579"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3.具有康养或文旅地产项目管理经验；熟悉房地产开发和运营流程，熟悉房地产行业法律法规；</w:t>
      </w:r>
    </w:p>
    <w:p>
      <w:pPr>
        <w:pStyle w:val="2"/>
        <w:spacing w:before="0" w:line="600" w:lineRule="exact"/>
        <w:ind w:left="0" w:firstLine="640" w:firstLineChars="200"/>
        <w:rPr>
          <w:rFonts w:ascii="仿宋" w:hAnsi="仿宋" w:eastAsia="仿宋" w:cs="仿宋"/>
          <w:sz w:val="32"/>
          <w:szCs w:val="32"/>
          <w:lang w:bidi="ar"/>
        </w:rPr>
      </w:pPr>
      <w:r>
        <w:rPr>
          <w:rFonts w:hint="eastAsia" w:ascii="仿宋" w:hAnsi="仿宋" w:eastAsia="仿宋" w:cs="仿宋"/>
          <w:kern w:val="0"/>
          <w:sz w:val="32"/>
          <w:szCs w:val="32"/>
          <w:lang w:val="en-US" w:bidi="ar"/>
        </w:rPr>
        <w:t>4.</w:t>
      </w:r>
      <w:r>
        <w:rPr>
          <w:rFonts w:hint="eastAsia" w:ascii="仿宋" w:hAnsi="仿宋" w:eastAsia="仿宋" w:cs="仿宋"/>
          <w:sz w:val="32"/>
          <w:szCs w:val="32"/>
          <w:lang w:val="en-US" w:bidi="ar"/>
        </w:rPr>
        <w:t>具备</w:t>
      </w:r>
      <w:r>
        <w:rPr>
          <w:rFonts w:hint="eastAsia" w:ascii="仿宋" w:hAnsi="仿宋" w:eastAsia="仿宋" w:cs="仿宋"/>
          <w:sz w:val="32"/>
          <w:szCs w:val="32"/>
          <w:lang w:bidi="ar"/>
        </w:rPr>
        <w:t>起草各类工程类文件</w:t>
      </w:r>
      <w:r>
        <w:rPr>
          <w:rFonts w:hint="eastAsia" w:ascii="仿宋" w:hAnsi="仿宋" w:eastAsia="仿宋" w:cs="仿宋"/>
          <w:sz w:val="32"/>
          <w:szCs w:val="32"/>
          <w:lang w:val="en-US" w:bidi="ar"/>
        </w:rPr>
        <w:t>的能力</w:t>
      </w:r>
      <w:r>
        <w:rPr>
          <w:rFonts w:hint="eastAsia" w:ascii="仿宋" w:hAnsi="仿宋" w:eastAsia="仿宋" w:cs="仿宋"/>
          <w:sz w:val="32"/>
          <w:szCs w:val="32"/>
          <w:lang w:bidi="ar"/>
        </w:rPr>
        <w:t>，</w:t>
      </w:r>
      <w:r>
        <w:rPr>
          <w:rFonts w:hint="eastAsia" w:ascii="仿宋" w:hAnsi="仿宋" w:eastAsia="仿宋" w:cs="仿宋"/>
          <w:sz w:val="32"/>
          <w:szCs w:val="32"/>
        </w:rPr>
        <w:t>能够熟悉使用相关办公软件</w:t>
      </w:r>
      <w:r>
        <w:rPr>
          <w:rFonts w:hint="eastAsia" w:ascii="仿宋" w:hAnsi="仿宋" w:eastAsia="仿宋" w:cs="仿宋"/>
          <w:sz w:val="32"/>
          <w:szCs w:val="32"/>
          <w:lang w:bidi="ar"/>
        </w:rPr>
        <w:t>；</w:t>
      </w:r>
    </w:p>
    <w:p>
      <w:pPr>
        <w:pStyle w:val="2"/>
        <w:spacing w:before="0" w:line="600" w:lineRule="exact"/>
        <w:ind w:left="0" w:firstLine="640" w:firstLineChars="200"/>
        <w:rPr>
          <w:rFonts w:ascii="仿宋" w:hAnsi="仿宋" w:eastAsia="仿宋" w:cs="仿宋"/>
          <w:sz w:val="32"/>
          <w:szCs w:val="32"/>
          <w:lang w:val="en-US" w:bidi="ar"/>
        </w:rPr>
      </w:pPr>
      <w:r>
        <w:rPr>
          <w:rFonts w:hint="eastAsia" w:ascii="仿宋" w:hAnsi="仿宋" w:eastAsia="仿宋" w:cs="仿宋"/>
          <w:sz w:val="32"/>
          <w:szCs w:val="32"/>
          <w:lang w:val="en-US" w:bidi="ar"/>
        </w:rPr>
        <w:t>5.具备与政府部门和相关单位沟通协调、业务谈判的能力；</w:t>
      </w:r>
    </w:p>
    <w:p>
      <w:pPr>
        <w:widowControl/>
        <w:spacing w:line="60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6.</w:t>
      </w:r>
      <w:r>
        <w:rPr>
          <w:rFonts w:hint="eastAsia" w:ascii="仿宋" w:hAnsi="仿宋" w:eastAsia="仿宋" w:cs="仿宋"/>
          <w:bCs/>
          <w:sz w:val="32"/>
          <w:szCs w:val="32"/>
        </w:rPr>
        <w:t>具有</w:t>
      </w:r>
      <w:r>
        <w:rPr>
          <w:rFonts w:hint="eastAsia" w:ascii="仿宋" w:hAnsi="仿宋" w:eastAsia="仿宋" w:cs="仿宋"/>
          <w:bCs/>
          <w:sz w:val="32"/>
          <w:szCs w:val="32"/>
          <w:lang w:bidi="ar"/>
        </w:rPr>
        <w:t>高度的敬业精神和</w:t>
      </w:r>
      <w:r>
        <w:rPr>
          <w:rFonts w:hint="eastAsia" w:ascii="仿宋" w:hAnsi="仿宋" w:eastAsia="仿宋" w:cs="仿宋"/>
          <w:sz w:val="32"/>
          <w:szCs w:val="32"/>
          <w:lang w:bidi="ar"/>
        </w:rPr>
        <w:t>团队精神，工作细致、坚持原则、执行力强、保密意识强；</w:t>
      </w:r>
    </w:p>
    <w:p>
      <w:pPr>
        <w:pStyle w:val="2"/>
        <w:spacing w:before="0" w:line="600" w:lineRule="exact"/>
        <w:ind w:left="0" w:firstLine="640" w:firstLineChars="200"/>
        <w:rPr>
          <w:rFonts w:ascii="仿宋" w:hAnsi="仿宋" w:eastAsia="仿宋" w:cs="仿宋"/>
          <w:sz w:val="32"/>
          <w:szCs w:val="32"/>
        </w:rPr>
      </w:pPr>
      <w:r>
        <w:rPr>
          <w:rFonts w:hint="eastAsia" w:ascii="仿宋" w:hAnsi="仿宋" w:eastAsia="仿宋" w:cs="仿宋"/>
          <w:sz w:val="32"/>
          <w:szCs w:val="32"/>
          <w:lang w:val="en-US"/>
        </w:rPr>
        <w:t>7.</w:t>
      </w:r>
      <w:r>
        <w:rPr>
          <w:rFonts w:hint="eastAsia" w:ascii="仿宋" w:hAnsi="仿宋" w:eastAsia="仿宋" w:cs="仿宋"/>
          <w:sz w:val="32"/>
          <w:szCs w:val="32"/>
        </w:rPr>
        <w:t>应聘人员的年龄及任职</w:t>
      </w:r>
      <w:r>
        <w:rPr>
          <w:rFonts w:hint="eastAsia" w:ascii="仿宋" w:hAnsi="仿宋" w:eastAsia="仿宋" w:cs="仿宋"/>
          <w:sz w:val="32"/>
          <w:szCs w:val="32"/>
          <w:lang w:val="en-US"/>
        </w:rPr>
        <w:t>经历</w:t>
      </w:r>
      <w:r>
        <w:rPr>
          <w:rFonts w:hint="eastAsia" w:ascii="仿宋" w:hAnsi="仿宋" w:eastAsia="仿宋" w:cs="仿宋"/>
          <w:sz w:val="32"/>
          <w:szCs w:val="32"/>
        </w:rPr>
        <w:t>计算截止时间为202</w:t>
      </w:r>
      <w:r>
        <w:rPr>
          <w:rFonts w:hint="eastAsia" w:ascii="仿宋" w:hAnsi="仿宋" w:eastAsia="仿宋" w:cs="仿宋"/>
          <w:sz w:val="32"/>
          <w:szCs w:val="32"/>
          <w:lang w:val="en-US"/>
        </w:rPr>
        <w:t>1</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rPr>
        <w:t>1</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（三）有下列情形之一者，不得报名：</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1.曾受过司法机关刑事处罚的；</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2.涉嫌违法、违纪正在接受审查的；</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3.尚未解除党纪、政纪处分的；</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4.曾被开除公职、被辞退的；</w:t>
      </w:r>
    </w:p>
    <w:p>
      <w:pPr>
        <w:spacing w:line="600" w:lineRule="exact"/>
        <w:ind w:firstLine="640" w:firstLineChars="200"/>
        <w:rPr>
          <w:rFonts w:ascii="仿宋" w:hAnsi="仿宋" w:eastAsia="仿宋" w:cs="仿宋"/>
          <w:b/>
          <w:sz w:val="32"/>
          <w:szCs w:val="32"/>
        </w:rPr>
      </w:pPr>
      <w:r>
        <w:rPr>
          <w:rFonts w:hint="eastAsia" w:ascii="仿宋" w:hAnsi="仿宋" w:eastAsia="仿宋" w:cs="仿宋"/>
          <w:sz w:val="32"/>
          <w:szCs w:val="32"/>
        </w:rPr>
        <w:t>5.违反有关规定不适宜应聘的。</w:t>
      </w:r>
    </w:p>
    <w:p>
      <w:pPr>
        <w:pStyle w:val="2"/>
        <w:spacing w:before="0" w:line="600" w:lineRule="exact"/>
        <w:ind w:left="0" w:firstLine="640" w:firstLineChars="200"/>
        <w:rPr>
          <w:rFonts w:ascii="黑体" w:hAnsi="黑体" w:eastAsia="黑体" w:cs="黑体"/>
          <w:sz w:val="32"/>
          <w:szCs w:val="32"/>
          <w:lang w:val="en-US"/>
        </w:rPr>
      </w:pPr>
      <w:r>
        <w:rPr>
          <w:rFonts w:hint="eastAsia" w:ascii="黑体" w:hAnsi="黑体" w:eastAsia="黑体" w:cs="黑体"/>
          <w:sz w:val="32"/>
          <w:szCs w:val="32"/>
          <w:lang w:val="en-US"/>
        </w:rPr>
        <w:t>四、薪酬福利待遇</w:t>
      </w:r>
    </w:p>
    <w:p>
      <w:pPr>
        <w:pStyle w:val="3"/>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1.薪资面议；</w:t>
      </w:r>
    </w:p>
    <w:p>
      <w:pPr>
        <w:pStyle w:val="3"/>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2.公司提供</w:t>
      </w:r>
      <w:r>
        <w:rPr>
          <w:rFonts w:hint="eastAsia" w:ascii="仿宋" w:hAnsi="仿宋" w:eastAsia="仿宋" w:cs="仿宋"/>
          <w:sz w:val="32"/>
          <w:szCs w:val="32"/>
          <w:lang w:val="en-US" w:eastAsia="zh-CN"/>
        </w:rPr>
        <w:t>较为</w:t>
      </w:r>
      <w:r>
        <w:rPr>
          <w:rFonts w:hint="eastAsia" w:ascii="仿宋" w:hAnsi="仿宋" w:eastAsia="仿宋" w:cs="仿宋"/>
          <w:sz w:val="32"/>
          <w:szCs w:val="32"/>
        </w:rPr>
        <w:t>完善的</w:t>
      </w:r>
      <w:r>
        <w:rPr>
          <w:rFonts w:hint="eastAsia" w:ascii="仿宋" w:hAnsi="仿宋" w:eastAsia="仿宋" w:cs="仿宋"/>
          <w:sz w:val="32"/>
          <w:szCs w:val="32"/>
          <w:lang w:val="en-US" w:eastAsia="zh-CN"/>
        </w:rPr>
        <w:t>五</w:t>
      </w:r>
      <w:r>
        <w:rPr>
          <w:rFonts w:hint="eastAsia" w:ascii="仿宋" w:hAnsi="仿宋" w:eastAsia="仿宋" w:cs="仿宋"/>
          <w:sz w:val="32"/>
          <w:szCs w:val="32"/>
        </w:rPr>
        <w:t>险一金、带薪年假及在职培训。</w:t>
      </w:r>
    </w:p>
    <w:p>
      <w:pPr>
        <w:spacing w:line="600" w:lineRule="exact"/>
        <w:ind w:firstLine="640" w:firstLineChars="200"/>
        <w:rPr>
          <w:rFonts w:ascii="黑体" w:hAnsi="黑体" w:eastAsia="黑体" w:cs="黑体"/>
          <w:color w:val="231F1F"/>
          <w:sz w:val="32"/>
          <w:szCs w:val="32"/>
          <w:shd w:val="clear" w:color="auto" w:fill="FFFFFF"/>
        </w:rPr>
      </w:pPr>
      <w:r>
        <w:rPr>
          <w:rFonts w:hint="eastAsia" w:ascii="黑体" w:hAnsi="黑体" w:eastAsia="黑体" w:cs="黑体"/>
          <w:sz w:val="32"/>
          <w:szCs w:val="32"/>
        </w:rPr>
        <w:t>五、</w:t>
      </w:r>
      <w:r>
        <w:rPr>
          <w:rFonts w:hint="eastAsia" w:ascii="黑体" w:hAnsi="黑体" w:eastAsia="黑体" w:cs="黑体"/>
          <w:color w:val="231F1F"/>
          <w:sz w:val="32"/>
          <w:szCs w:val="32"/>
          <w:shd w:val="clear" w:color="auto" w:fill="FFFFFF"/>
        </w:rPr>
        <w:t>工作地点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项目所在地（</w:t>
      </w:r>
      <w:r>
        <w:rPr>
          <w:rFonts w:hint="eastAsia" w:ascii="仿宋" w:hAnsi="仿宋" w:eastAsia="仿宋" w:cs="仿宋"/>
          <w:sz w:val="32"/>
          <w:szCs w:val="32"/>
          <w:lang w:val="en-US" w:eastAsia="zh-CN"/>
        </w:rPr>
        <w:t>攀枝花盐边县红格镇</w:t>
      </w:r>
      <w:r>
        <w:rPr>
          <w:rFonts w:hint="eastAsia" w:ascii="仿宋" w:hAnsi="仿宋" w:eastAsia="仿宋" w:cs="仿宋"/>
          <w:sz w:val="32"/>
          <w:szCs w:val="32"/>
        </w:rPr>
        <w:t>）</w:t>
      </w:r>
    </w:p>
    <w:p>
      <w:pPr>
        <w:pStyle w:val="2"/>
        <w:spacing w:before="0" w:line="600" w:lineRule="exact"/>
        <w:ind w:left="0" w:firstLine="640" w:firstLineChars="200"/>
        <w:rPr>
          <w:rFonts w:ascii="黑体" w:hAnsi="黑体" w:eastAsia="黑体" w:cs="黑体"/>
          <w:sz w:val="32"/>
          <w:szCs w:val="32"/>
          <w:lang w:val="en-US"/>
        </w:rPr>
      </w:pPr>
      <w:r>
        <w:rPr>
          <w:rFonts w:hint="eastAsia" w:ascii="黑体" w:hAnsi="黑体" w:eastAsia="黑体" w:cs="黑体"/>
          <w:sz w:val="32"/>
          <w:szCs w:val="32"/>
          <w:lang w:val="en-US"/>
        </w:rPr>
        <w:t>六、招聘流程</w:t>
      </w:r>
    </w:p>
    <w:p>
      <w:pPr>
        <w:snapToGrid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（一）报名</w:t>
      </w:r>
    </w:p>
    <w:p>
      <w:pPr>
        <w:snapToGrid w:val="0"/>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1.报名要求：应聘者如实填写《</w:t>
      </w:r>
      <w:r>
        <w:rPr>
          <w:rFonts w:hint="eastAsia" w:ascii="仿宋" w:hAnsi="仿宋" w:eastAsia="仿宋" w:cs="仿宋"/>
          <w:sz w:val="32"/>
          <w:szCs w:val="32"/>
          <w:lang w:eastAsia="zh-CN"/>
        </w:rPr>
        <w:t>攀枝花川投宏义实业</w:t>
      </w:r>
      <w:r>
        <w:rPr>
          <w:rFonts w:hint="eastAsia" w:ascii="仿宋" w:hAnsi="仿宋" w:eastAsia="仿宋" w:cs="仿宋"/>
          <w:sz w:val="32"/>
          <w:szCs w:val="32"/>
        </w:rPr>
        <w:t>有限公司应聘人员报名登记表》（详见附件），并将报名表以及相关材料扫描件电子版发送至招聘专用电子邮箱，文件名命名为“应聘岗位+姓名”。相关材料电子版扫描件包括：身份证、学历学位、教育部学历证明、职业资格或职称等相关资质证书，代表个人能力、任职经历的证书和材料。</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2.报名时间：2021年</w:t>
      </w:r>
      <w:r>
        <w:rPr>
          <w:rFonts w:hint="eastAsia" w:ascii="仿宋" w:hAnsi="仿宋" w:eastAsia="仿宋" w:cs="仿宋"/>
          <w:sz w:val="32"/>
          <w:szCs w:val="32"/>
          <w:lang w:val="en-US" w:eastAsia="zh-CN"/>
        </w:rPr>
        <w:t>10</w:t>
      </w:r>
      <w:r>
        <w:rPr>
          <w:rFonts w:hint="eastAsia" w:ascii="仿宋" w:hAnsi="仿宋" w:eastAsia="仿宋" w:cs="仿宋"/>
          <w:sz w:val="32"/>
          <w:szCs w:val="32"/>
        </w:rPr>
        <w:t>月1</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日18:00</w:t>
      </w:r>
    </w:p>
    <w:p>
      <w:pPr>
        <w:spacing w:line="600" w:lineRule="exact"/>
        <w:ind w:firstLine="640" w:firstLineChars="200"/>
        <w:jc w:val="left"/>
        <w:rPr>
          <w:rFonts w:ascii="仿宋" w:hAnsi="仿宋" w:eastAsia="仿宋" w:cs="仿宋"/>
          <w:sz w:val="32"/>
          <w:szCs w:val="32"/>
          <w:highlight w:val="yellow"/>
        </w:rPr>
      </w:pPr>
      <w:r>
        <w:rPr>
          <w:rFonts w:hint="eastAsia" w:ascii="仿宋" w:hAnsi="仿宋" w:eastAsia="仿宋" w:cs="仿宋"/>
          <w:sz w:val="32"/>
          <w:szCs w:val="32"/>
        </w:rPr>
        <w:t>3.报名邮箱：</w:t>
      </w:r>
      <w:r>
        <w:rPr>
          <w:rFonts w:hint="eastAsia" w:ascii="仿宋" w:hAnsi="仿宋" w:eastAsia="仿宋" w:cs="仿宋"/>
          <w:sz w:val="32"/>
          <w:szCs w:val="32"/>
          <w:lang w:val="en-US" w:eastAsia="zh-CN"/>
        </w:rPr>
        <w:t>490834928</w:t>
      </w:r>
      <w:r>
        <w:rPr>
          <w:rFonts w:hint="eastAsia" w:ascii="仿宋" w:hAnsi="仿宋" w:eastAsia="仿宋" w:cs="仿宋"/>
          <w:sz w:val="32"/>
          <w:szCs w:val="32"/>
        </w:rPr>
        <w:t>@</w:t>
      </w:r>
      <w:r>
        <w:rPr>
          <w:rFonts w:hint="eastAsia" w:ascii="仿宋" w:hAnsi="仿宋" w:eastAsia="仿宋" w:cs="仿宋"/>
          <w:sz w:val="32"/>
          <w:szCs w:val="32"/>
          <w:lang w:val="en-US" w:eastAsia="zh-CN"/>
        </w:rPr>
        <w:t>qq</w:t>
      </w:r>
      <w:r>
        <w:rPr>
          <w:rFonts w:hint="eastAsia" w:ascii="仿宋" w:hAnsi="仿宋" w:eastAsia="仿宋" w:cs="仿宋"/>
          <w:sz w:val="32"/>
          <w:szCs w:val="32"/>
        </w:rPr>
        <w:t>.com</w:t>
      </w:r>
    </w:p>
    <w:p>
      <w:pPr>
        <w:spacing w:line="600" w:lineRule="exact"/>
        <w:ind w:firstLine="643" w:firstLineChars="200"/>
        <w:rPr>
          <w:rFonts w:ascii="仿宋_GB2312" w:hAnsi="仿宋" w:eastAsia="仿宋_GB2312" w:cs="Arial"/>
          <w:b/>
          <w:bCs/>
          <w:sz w:val="32"/>
          <w:szCs w:val="32"/>
        </w:rPr>
      </w:pPr>
      <w:r>
        <w:rPr>
          <w:rFonts w:hint="eastAsia" w:ascii="仿宋_GB2312" w:hAnsi="仿宋" w:eastAsia="仿宋_GB2312" w:cs="Arial"/>
          <w:b/>
          <w:bCs/>
          <w:sz w:val="32"/>
          <w:szCs w:val="32"/>
        </w:rPr>
        <w:t>（二）资格审查</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根据任职资格要求、岗位具体条件等进行简历筛选，</w:t>
      </w:r>
      <w:r>
        <w:rPr>
          <w:rFonts w:hint="eastAsia" w:ascii="仿宋" w:hAnsi="仿宋" w:eastAsia="仿宋" w:cs="仿宋"/>
          <w:sz w:val="32"/>
          <w:szCs w:val="32"/>
          <w:lang w:eastAsia="zh-Hans"/>
        </w:rPr>
        <w:t>择优</w:t>
      </w:r>
      <w:r>
        <w:rPr>
          <w:rFonts w:hint="eastAsia" w:ascii="仿宋" w:hAnsi="仿宋" w:eastAsia="仿宋" w:cs="仿宋"/>
          <w:sz w:val="32"/>
          <w:szCs w:val="32"/>
        </w:rPr>
        <w:t>确定</w:t>
      </w:r>
      <w:r>
        <w:rPr>
          <w:rFonts w:hint="eastAsia" w:ascii="仿宋" w:hAnsi="仿宋" w:eastAsia="仿宋" w:cs="仿宋"/>
          <w:sz w:val="32"/>
          <w:szCs w:val="32"/>
          <w:lang w:eastAsia="zh-Hans"/>
        </w:rPr>
        <w:t>进入</w:t>
      </w:r>
      <w:r>
        <w:rPr>
          <w:rFonts w:hint="eastAsia" w:ascii="仿宋" w:hAnsi="仿宋" w:eastAsia="仿宋" w:cs="仿宋"/>
          <w:sz w:val="32"/>
          <w:szCs w:val="32"/>
        </w:rPr>
        <w:t>面试</w:t>
      </w:r>
      <w:r>
        <w:rPr>
          <w:rFonts w:hint="eastAsia" w:ascii="仿宋" w:hAnsi="仿宋" w:eastAsia="仿宋" w:cs="仿宋"/>
          <w:sz w:val="32"/>
          <w:szCs w:val="32"/>
          <w:lang w:eastAsia="zh-Hans"/>
        </w:rPr>
        <w:t>环节的</w:t>
      </w:r>
      <w:r>
        <w:rPr>
          <w:rFonts w:hint="eastAsia" w:ascii="仿宋" w:hAnsi="仿宋" w:eastAsia="仿宋" w:cs="仿宋"/>
          <w:sz w:val="32"/>
          <w:szCs w:val="32"/>
        </w:rPr>
        <w:t>人员名单，并以电话或邮件方式通知应聘人员。对未通过资格</w:t>
      </w:r>
      <w:r>
        <w:rPr>
          <w:rFonts w:hint="eastAsia" w:ascii="仿宋" w:hAnsi="仿宋" w:eastAsia="仿宋" w:cs="仿宋"/>
          <w:sz w:val="32"/>
          <w:szCs w:val="32"/>
          <w:lang w:eastAsia="zh-Hans"/>
        </w:rPr>
        <w:t>审查</w:t>
      </w:r>
      <w:r>
        <w:rPr>
          <w:rFonts w:hint="eastAsia" w:ascii="仿宋" w:hAnsi="仿宋" w:eastAsia="仿宋" w:cs="仿宋"/>
          <w:sz w:val="32"/>
          <w:szCs w:val="32"/>
        </w:rPr>
        <w:t>者，不再另行通知。</w:t>
      </w:r>
    </w:p>
    <w:p>
      <w:pPr>
        <w:spacing w:line="600" w:lineRule="exact"/>
        <w:ind w:firstLine="643" w:firstLineChars="200"/>
        <w:rPr>
          <w:rFonts w:ascii="仿宋_GB2312" w:hAnsi="仿宋" w:eastAsia="仿宋_GB2312" w:cs="Arial"/>
          <w:b/>
          <w:bCs/>
          <w:sz w:val="32"/>
          <w:szCs w:val="32"/>
        </w:rPr>
      </w:pPr>
      <w:r>
        <w:rPr>
          <w:rFonts w:hint="eastAsia" w:ascii="仿宋_GB2312" w:hAnsi="仿宋" w:eastAsia="仿宋_GB2312" w:cs="Arial"/>
          <w:b/>
          <w:bCs/>
          <w:sz w:val="32"/>
          <w:szCs w:val="32"/>
        </w:rPr>
        <w:t>（三）综合测评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面试：公司将通过电话或邮件方式通知进入面试人员。面试当天需首先进行资格复审，应聘人员应交验身份证、毕业证、学位证原件和复印件等相关材料进行资格复审，审查合格者进入面试。应聘人员未按要求提供资格复审材料或资格复审不合格不得进入面试；</w:t>
      </w:r>
    </w:p>
    <w:p>
      <w:pPr>
        <w:spacing w:line="600" w:lineRule="exact"/>
        <w:ind w:firstLine="640" w:firstLineChars="200"/>
        <w:rPr>
          <w:rFonts w:ascii="仿宋_GB2312" w:hAnsi="仿宋" w:eastAsia="仿宋_GB2312" w:cs="Arial"/>
          <w:sz w:val="32"/>
          <w:szCs w:val="32"/>
        </w:rPr>
      </w:pPr>
      <w:r>
        <w:rPr>
          <w:rFonts w:hint="eastAsia" w:ascii="仿宋" w:hAnsi="仿宋" w:eastAsia="仿宋" w:cs="仿宋"/>
          <w:sz w:val="32"/>
          <w:szCs w:val="32"/>
        </w:rPr>
        <w:t>2.笔试：根据面试测评情况，根据排名择优进入笔试环节。</w:t>
      </w:r>
    </w:p>
    <w:p>
      <w:pPr>
        <w:spacing w:line="600" w:lineRule="exact"/>
        <w:ind w:firstLine="643" w:firstLineChars="200"/>
        <w:rPr>
          <w:rFonts w:ascii="仿宋_GB2312" w:hAnsi="仿宋" w:eastAsia="仿宋_GB2312" w:cs="Arial"/>
          <w:b/>
          <w:bCs/>
          <w:sz w:val="32"/>
          <w:szCs w:val="32"/>
        </w:rPr>
      </w:pPr>
      <w:r>
        <w:rPr>
          <w:rFonts w:hint="eastAsia" w:ascii="仿宋_GB2312" w:hAnsi="仿宋" w:eastAsia="仿宋_GB2312" w:cs="Arial"/>
          <w:b/>
          <w:bCs/>
          <w:sz w:val="32"/>
          <w:szCs w:val="32"/>
        </w:rPr>
        <w:t>（四）背景调查</w:t>
      </w:r>
    </w:p>
    <w:p>
      <w:pPr>
        <w:pStyle w:val="7"/>
        <w:spacing w:line="600" w:lineRule="exact"/>
        <w:ind w:firstLine="640"/>
        <w:rPr>
          <w:rFonts w:ascii="仿宋" w:hAnsi="仿宋" w:eastAsia="仿宋" w:cs="仿宋"/>
          <w:sz w:val="32"/>
          <w:szCs w:val="32"/>
        </w:rPr>
      </w:pPr>
      <w:r>
        <w:rPr>
          <w:rFonts w:hint="eastAsia" w:ascii="仿宋" w:hAnsi="仿宋" w:eastAsia="仿宋" w:cs="仿宋"/>
          <w:sz w:val="32"/>
          <w:szCs w:val="32"/>
        </w:rPr>
        <w:t>对拟聘候选人</w:t>
      </w:r>
      <w:r>
        <w:rPr>
          <w:rFonts w:hint="eastAsia" w:ascii="仿宋" w:hAnsi="仿宋" w:eastAsia="仿宋" w:cs="仿宋"/>
          <w:sz w:val="32"/>
          <w:szCs w:val="32"/>
          <w:lang w:eastAsia="zh-Hans"/>
        </w:rPr>
        <w:t>开展背景调查</w:t>
      </w:r>
      <w:r>
        <w:rPr>
          <w:rFonts w:hint="eastAsia" w:ascii="仿宋" w:hAnsi="仿宋" w:eastAsia="仿宋" w:cs="仿宋"/>
          <w:sz w:val="32"/>
          <w:szCs w:val="32"/>
        </w:rPr>
        <w:t>。</w:t>
      </w:r>
    </w:p>
    <w:p>
      <w:pPr>
        <w:pStyle w:val="7"/>
        <w:spacing w:line="600" w:lineRule="exact"/>
        <w:ind w:firstLine="640"/>
        <w:rPr>
          <w:rFonts w:ascii="黑体" w:hAnsi="黑体" w:eastAsia="黑体" w:cs="黑体"/>
          <w:sz w:val="32"/>
          <w:szCs w:val="32"/>
        </w:rPr>
      </w:pPr>
      <w:r>
        <w:rPr>
          <w:rFonts w:hint="eastAsia" w:ascii="黑体" w:hAnsi="黑体" w:eastAsia="黑体" w:cs="黑体"/>
          <w:sz w:val="32"/>
          <w:szCs w:val="32"/>
        </w:rPr>
        <w:t>（五）健康体检</w:t>
      </w:r>
    </w:p>
    <w:p>
      <w:pPr>
        <w:pStyle w:val="7"/>
        <w:spacing w:line="600" w:lineRule="exact"/>
        <w:ind w:firstLine="640"/>
        <w:rPr>
          <w:rFonts w:ascii="仿宋" w:hAnsi="仿宋" w:eastAsia="仿宋" w:cs="仿宋"/>
          <w:sz w:val="32"/>
          <w:szCs w:val="32"/>
        </w:rPr>
      </w:pPr>
      <w:r>
        <w:rPr>
          <w:rFonts w:hint="eastAsia" w:ascii="仿宋" w:hAnsi="仿宋" w:eastAsia="仿宋" w:cs="仿宋"/>
          <w:sz w:val="32"/>
          <w:szCs w:val="32"/>
        </w:rPr>
        <w:t>通知拟聘候选人进行健康体检，体检结果不合格者取消候选人资格，同时按照成绩排名，依次递补人员。</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（六）录用</w:t>
      </w:r>
    </w:p>
    <w:p>
      <w:pPr>
        <w:pStyle w:val="7"/>
        <w:spacing w:line="600" w:lineRule="exact"/>
        <w:ind w:firstLine="640"/>
        <w:rPr>
          <w:rFonts w:ascii="仿宋" w:hAnsi="仿宋" w:eastAsia="仿宋" w:cs="仿宋"/>
        </w:rPr>
      </w:pPr>
      <w:r>
        <w:rPr>
          <w:rFonts w:hint="eastAsia" w:ascii="仿宋" w:hAnsi="仿宋" w:eastAsia="仿宋" w:cs="仿宋"/>
          <w:sz w:val="32"/>
          <w:szCs w:val="32"/>
        </w:rPr>
        <w:t>向经研究决定录用人员发出书面录用通知书。应聘人员应在规定时间内到</w:t>
      </w:r>
      <w:r>
        <w:rPr>
          <w:rFonts w:hint="eastAsia" w:ascii="仿宋" w:hAnsi="仿宋" w:eastAsia="仿宋" w:cs="仿宋"/>
          <w:sz w:val="32"/>
          <w:szCs w:val="32"/>
          <w:lang w:eastAsia="zh-CN"/>
        </w:rPr>
        <w:t>攀枝花川投宏义实业</w:t>
      </w:r>
      <w:r>
        <w:rPr>
          <w:rFonts w:hint="eastAsia" w:ascii="仿宋" w:hAnsi="仿宋" w:eastAsia="仿宋" w:cs="仿宋"/>
          <w:sz w:val="32"/>
          <w:szCs w:val="32"/>
        </w:rPr>
        <w:t>有限公司综合管理部办理相关手续并到部门报到。如应聘人员未能按时报到，取消其</w:t>
      </w:r>
      <w:r>
        <w:rPr>
          <w:rFonts w:hint="eastAsia" w:ascii="仿宋" w:hAnsi="仿宋" w:eastAsia="仿宋" w:cs="仿宋"/>
          <w:sz w:val="32"/>
          <w:szCs w:val="32"/>
          <w:lang w:eastAsia="zh-Hans"/>
        </w:rPr>
        <w:t>聘用</w:t>
      </w:r>
      <w:r>
        <w:rPr>
          <w:rFonts w:hint="eastAsia" w:ascii="仿宋" w:hAnsi="仿宋" w:eastAsia="仿宋" w:cs="仿宋"/>
          <w:sz w:val="32"/>
          <w:szCs w:val="32"/>
        </w:rPr>
        <w:t>资格。</w:t>
      </w:r>
    </w:p>
    <w:p>
      <w:pPr>
        <w:widowControl/>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七、应聘须知：</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（一）应聘人员提供的材料必须真实有效，如有虚假，一经查实即取消面试或录用资格，如已聘用则解除劳动合同。</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（二）</w:t>
      </w:r>
      <w:r>
        <w:rPr>
          <w:rFonts w:hint="eastAsia" w:ascii="仿宋" w:hAnsi="仿宋" w:eastAsia="仿宋" w:cs="仿宋"/>
          <w:sz w:val="32"/>
          <w:szCs w:val="32"/>
        </w:rPr>
        <w:t>面试通知以电话方式通知，</w:t>
      </w:r>
      <w:r>
        <w:rPr>
          <w:rFonts w:hint="eastAsia" w:ascii="仿宋" w:hAnsi="仿宋" w:eastAsia="仿宋" w:cs="仿宋"/>
          <w:color w:val="231F1F"/>
          <w:sz w:val="32"/>
          <w:szCs w:val="32"/>
          <w:shd w:val="clear" w:color="auto" w:fill="FFFFFF"/>
        </w:rPr>
        <w:t>请保持通讯畅通，资格审查不合格的不另行通知。</w:t>
      </w:r>
    </w:p>
    <w:p>
      <w:pPr>
        <w:pStyle w:val="6"/>
        <w:spacing w:line="600" w:lineRule="exact"/>
        <w:ind w:firstLine="640"/>
        <w:rPr>
          <w:rFonts w:ascii="仿宋" w:hAnsi="仿宋" w:eastAsia="仿宋" w:cs="仿宋"/>
          <w:sz w:val="32"/>
          <w:szCs w:val="32"/>
        </w:rPr>
      </w:pPr>
      <w:r>
        <w:rPr>
          <w:rFonts w:hint="eastAsia" w:ascii="仿宋" w:hAnsi="仿宋" w:eastAsia="仿宋" w:cs="仿宋"/>
          <w:sz w:val="32"/>
          <w:szCs w:val="32"/>
        </w:rPr>
        <w:t>（三）本公告未尽事宜由</w:t>
      </w:r>
      <w:r>
        <w:rPr>
          <w:rFonts w:hint="eastAsia" w:ascii="仿宋" w:hAnsi="仿宋" w:eastAsia="仿宋" w:cs="仿宋"/>
          <w:sz w:val="32"/>
          <w:szCs w:val="32"/>
          <w:lang w:eastAsia="zh-CN"/>
        </w:rPr>
        <w:t>攀枝花川投宏义实业</w:t>
      </w:r>
      <w:r>
        <w:rPr>
          <w:rFonts w:hint="eastAsia" w:ascii="仿宋" w:hAnsi="仿宋" w:eastAsia="仿宋" w:cs="仿宋"/>
          <w:sz w:val="32"/>
          <w:szCs w:val="32"/>
        </w:rPr>
        <w:t>有限公司负责解释。</w:t>
      </w:r>
    </w:p>
    <w:p>
      <w:pPr>
        <w:pStyle w:val="2"/>
        <w:spacing w:before="0" w:line="600" w:lineRule="exact"/>
        <w:ind w:left="0" w:firstLine="640" w:firstLineChars="200"/>
        <w:rPr>
          <w:rFonts w:ascii="仿宋" w:hAnsi="仿宋" w:eastAsia="仿宋" w:cs="仿宋"/>
          <w:sz w:val="32"/>
          <w:szCs w:val="32"/>
          <w:lang w:val="en-US"/>
        </w:rPr>
      </w:pPr>
      <w:r>
        <w:rPr>
          <w:rFonts w:hint="eastAsia" w:ascii="仿宋" w:hAnsi="仿宋" w:eastAsia="仿宋" w:cs="仿宋"/>
          <w:sz w:val="32"/>
          <w:szCs w:val="32"/>
          <w:lang w:val="en-US"/>
        </w:rPr>
        <w:t>附件：</w:t>
      </w:r>
      <w:r>
        <w:rPr>
          <w:rFonts w:hint="eastAsia" w:ascii="仿宋" w:hAnsi="仿宋" w:eastAsia="仿宋" w:cs="仿宋"/>
          <w:sz w:val="32"/>
          <w:szCs w:val="32"/>
          <w:lang w:val="en-US" w:eastAsia="zh-CN"/>
        </w:rPr>
        <w:t>攀枝花川投宏义实业</w:t>
      </w:r>
      <w:r>
        <w:rPr>
          <w:rFonts w:hint="eastAsia" w:ascii="仿宋" w:hAnsi="仿宋" w:eastAsia="仿宋" w:cs="仿宋"/>
          <w:sz w:val="32"/>
          <w:szCs w:val="32"/>
          <w:lang w:val="en-US"/>
        </w:rPr>
        <w:t>有限公司应聘报名登记表</w:t>
      </w:r>
    </w:p>
    <w:p>
      <w:pPr>
        <w:pStyle w:val="2"/>
        <w:spacing w:before="0" w:line="600" w:lineRule="exact"/>
        <w:ind w:left="0"/>
        <w:jc w:val="right"/>
        <w:rPr>
          <w:rFonts w:ascii="仿宋" w:hAnsi="仿宋" w:eastAsia="仿宋" w:cs="仿宋"/>
          <w:sz w:val="32"/>
          <w:szCs w:val="32"/>
          <w:lang w:val="en-US"/>
        </w:rPr>
      </w:pPr>
    </w:p>
    <w:p>
      <w:pPr>
        <w:pStyle w:val="2"/>
        <w:spacing w:before="0" w:line="600" w:lineRule="exact"/>
        <w:ind w:left="0"/>
        <w:jc w:val="right"/>
        <w:rPr>
          <w:rFonts w:ascii="仿宋" w:hAnsi="仿宋" w:eastAsia="仿宋" w:cs="仿宋"/>
          <w:sz w:val="32"/>
          <w:szCs w:val="32"/>
          <w:lang w:val="en-US"/>
        </w:rPr>
      </w:pPr>
    </w:p>
    <w:p>
      <w:pPr>
        <w:pStyle w:val="2"/>
        <w:spacing w:before="0" w:line="600" w:lineRule="exact"/>
        <w:ind w:left="0"/>
        <w:jc w:val="right"/>
        <w:rPr>
          <w:rFonts w:ascii="仿宋" w:hAnsi="仿宋" w:eastAsia="仿宋" w:cs="仿宋"/>
          <w:sz w:val="32"/>
          <w:szCs w:val="32"/>
          <w:lang w:val="en-US"/>
        </w:rPr>
      </w:pPr>
      <w:r>
        <w:rPr>
          <w:rFonts w:hint="eastAsia" w:ascii="仿宋" w:hAnsi="仿宋" w:eastAsia="仿宋" w:cs="仿宋"/>
          <w:sz w:val="32"/>
          <w:szCs w:val="32"/>
          <w:lang w:val="en-US" w:eastAsia="zh-CN"/>
        </w:rPr>
        <w:t>攀枝花川投宏义实业</w:t>
      </w:r>
      <w:r>
        <w:rPr>
          <w:rFonts w:hint="eastAsia" w:ascii="仿宋" w:hAnsi="仿宋" w:eastAsia="仿宋" w:cs="仿宋"/>
          <w:sz w:val="32"/>
          <w:szCs w:val="32"/>
          <w:lang w:val="en-US"/>
        </w:rPr>
        <w:t>有限公司</w:t>
      </w:r>
    </w:p>
    <w:p>
      <w:pPr>
        <w:pStyle w:val="2"/>
        <w:spacing w:before="0" w:line="600" w:lineRule="exact"/>
        <w:ind w:left="0"/>
        <w:jc w:val="center"/>
        <w:rPr>
          <w:rFonts w:ascii="仿宋_GB2312" w:hAnsi="仿宋_GB2312" w:eastAsia="仿宋_GB2312" w:cs="仿宋_GB2312"/>
          <w:sz w:val="32"/>
          <w:szCs w:val="32"/>
        </w:rPr>
      </w:pPr>
      <w:r>
        <w:rPr>
          <w:rFonts w:hint="eastAsia" w:ascii="仿宋" w:hAnsi="仿宋" w:eastAsia="仿宋" w:cs="仿宋"/>
          <w:sz w:val="32"/>
          <w:szCs w:val="32"/>
          <w:lang w:val="en-US"/>
        </w:rPr>
        <w:t xml:space="preserve">                              2021年</w:t>
      </w:r>
      <w:r>
        <w:rPr>
          <w:rFonts w:hint="eastAsia" w:ascii="仿宋" w:hAnsi="仿宋" w:eastAsia="仿宋" w:cs="仿宋"/>
          <w:sz w:val="32"/>
          <w:szCs w:val="32"/>
          <w:lang w:val="en-US" w:eastAsia="zh-CN"/>
        </w:rPr>
        <w:t>10</w:t>
      </w:r>
      <w:r>
        <w:rPr>
          <w:rFonts w:hint="eastAsia" w:ascii="仿宋" w:hAnsi="仿宋" w:eastAsia="仿宋" w:cs="仿宋"/>
          <w:sz w:val="32"/>
          <w:szCs w:val="32"/>
          <w:lang w:val="en-US"/>
        </w:rPr>
        <w:t>月</w:t>
      </w:r>
      <w:r>
        <w:rPr>
          <w:rFonts w:hint="eastAsia" w:ascii="仿宋" w:hAnsi="仿宋" w:eastAsia="仿宋" w:cs="仿宋"/>
          <w:sz w:val="32"/>
          <w:szCs w:val="32"/>
          <w:lang w:val="en-US" w:eastAsia="zh-CN"/>
        </w:rPr>
        <w:t>14</w:t>
      </w:r>
      <w:r>
        <w:rPr>
          <w:rFonts w:hint="eastAsia" w:ascii="仿宋" w:hAnsi="仿宋" w:eastAsia="仿宋" w:cs="仿宋"/>
          <w:sz w:val="32"/>
          <w:szCs w:val="32"/>
          <w:lang w:val="en-US"/>
        </w:rPr>
        <w:t>日</w:t>
      </w:r>
    </w:p>
    <w:sectPr>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11199"/>
    <w:rsid w:val="006C2BCB"/>
    <w:rsid w:val="00C50D19"/>
    <w:rsid w:val="04DC39C4"/>
    <w:rsid w:val="08D61310"/>
    <w:rsid w:val="0A483521"/>
    <w:rsid w:val="0E9C47F9"/>
    <w:rsid w:val="10362DB8"/>
    <w:rsid w:val="10B5411D"/>
    <w:rsid w:val="1E365736"/>
    <w:rsid w:val="1EC85BF4"/>
    <w:rsid w:val="1F516BD1"/>
    <w:rsid w:val="21821C5F"/>
    <w:rsid w:val="223F160B"/>
    <w:rsid w:val="246F7EE4"/>
    <w:rsid w:val="335A3247"/>
    <w:rsid w:val="435545C0"/>
    <w:rsid w:val="4C6A0C90"/>
    <w:rsid w:val="5BA11199"/>
    <w:rsid w:val="6627217F"/>
    <w:rsid w:val="69293492"/>
    <w:rsid w:val="69D01207"/>
    <w:rsid w:val="70FA5F29"/>
    <w:rsid w:val="71E4440B"/>
    <w:rsid w:val="7EEF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60"/>
      <w:ind w:left="220"/>
    </w:pPr>
    <w:rPr>
      <w:rFonts w:ascii="宋体" w:hAnsi="宋体" w:cs="宋体"/>
      <w:sz w:val="24"/>
      <w:lang w:val="zh-CN" w:bidi="zh-CN"/>
    </w:rPr>
  </w:style>
  <w:style w:type="paragraph" w:styleId="3">
    <w:name w:val="Normal (Web)"/>
    <w:basedOn w:val="1"/>
    <w:qFormat/>
    <w:uiPriority w:val="0"/>
    <w:pPr>
      <w:spacing w:beforeAutospacing="1" w:afterAutospacing="1"/>
      <w:jc w:val="left"/>
    </w:pPr>
    <w:rPr>
      <w:rFonts w:cs="Times New Roman"/>
      <w:kern w:val="0"/>
      <w:sz w:val="24"/>
    </w:rPr>
  </w:style>
  <w:style w:type="paragraph" w:styleId="6">
    <w:name w:val="List Paragraph"/>
    <w:basedOn w:val="1"/>
    <w:qFormat/>
    <w:uiPriority w:val="34"/>
    <w:pPr>
      <w:ind w:firstLine="420" w:firstLineChars="200"/>
    </w:pPr>
  </w:style>
  <w:style w:type="paragraph" w:customStyle="1" w:styleId="7">
    <w:name w:val="_Style 3"/>
    <w:basedOn w:val="1"/>
    <w:next w:val="6"/>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Words>
  <Characters>1821</Characters>
  <Lines>15</Lines>
  <Paragraphs>4</Paragraphs>
  <TotalTime>6</TotalTime>
  <ScaleCrop>false</ScaleCrop>
  <LinksUpToDate>false</LinksUpToDate>
  <CharactersWithSpaces>2136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2021-04-19T08:33:00Z</dcterms:created>
  <dc:creator>Z</dc:creator>
  <cp:lastModifiedBy>X</cp:lastModifiedBy>
  <cp:lastPrinted>2021-06-08T09:37:00Z</cp:lastPrinted>
  <dcterms:modified xsi:type="dcterms:W3CDTF">2021-10-15T04:04:43Z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926C532B3BF5483E9361E777CCEFF27B</vt:lpwstr>
  </property>
</Properties>
</file>