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50" w:rsidRDefault="001A23FA">
      <w:pPr>
        <w:spacing w:line="640" w:lineRule="exact"/>
        <w:jc w:val="center"/>
        <w:rPr>
          <w:rFonts w:ascii="方正小标宋简体" w:eastAsia="方正小标宋简体" w:cs="Times New Roman"/>
          <w:sz w:val="44"/>
          <w:szCs w:val="44"/>
        </w:rPr>
      </w:pPr>
      <w:bookmarkStart w:id="0" w:name="_GoBack"/>
      <w:bookmarkEnd w:id="0"/>
      <w:r>
        <w:rPr>
          <w:rFonts w:ascii="方正小标宋简体" w:eastAsia="方正小标宋简体" w:cs="Times New Roman" w:hint="eastAsia"/>
          <w:sz w:val="44"/>
          <w:szCs w:val="44"/>
        </w:rPr>
        <w:t>四川</w:t>
      </w:r>
      <w:proofErr w:type="gramStart"/>
      <w:r>
        <w:rPr>
          <w:rFonts w:ascii="方正小标宋简体" w:eastAsia="方正小标宋简体" w:cs="Times New Roman" w:hint="eastAsia"/>
          <w:sz w:val="44"/>
          <w:szCs w:val="44"/>
        </w:rPr>
        <w:t>川</w:t>
      </w:r>
      <w:proofErr w:type="gramEnd"/>
      <w:r>
        <w:rPr>
          <w:rFonts w:ascii="方正小标宋简体" w:eastAsia="方正小标宋简体" w:cs="Times New Roman" w:hint="eastAsia"/>
          <w:sz w:val="44"/>
          <w:szCs w:val="44"/>
        </w:rPr>
        <w:t>投大健康产业集团有限责任公司</w:t>
      </w:r>
    </w:p>
    <w:p w:rsidR="00512150" w:rsidRDefault="001A23FA">
      <w:pPr>
        <w:spacing w:line="64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所属公司财务总监招聘公告</w:t>
      </w:r>
    </w:p>
    <w:p w:rsidR="00512150" w:rsidRDefault="00512150">
      <w:pPr>
        <w:spacing w:line="640" w:lineRule="exact"/>
        <w:jc w:val="center"/>
        <w:rPr>
          <w:rFonts w:ascii="方正小标宋简体" w:eastAsia="方正小标宋简体" w:cs="Times New Roman"/>
          <w:sz w:val="44"/>
          <w:szCs w:val="44"/>
        </w:rPr>
      </w:pPr>
    </w:p>
    <w:p w:rsidR="00512150" w:rsidRDefault="001A23FA">
      <w:pPr>
        <w:spacing w:line="360" w:lineRule="auto"/>
        <w:ind w:firstLine="627"/>
        <w:rPr>
          <w:rFonts w:ascii="仿宋_GB2312" w:eastAsia="仿宋_GB2312" w:hAnsi="仿宋_GB2312"/>
          <w:sz w:val="32"/>
          <w:szCs w:val="32"/>
        </w:rPr>
      </w:pPr>
      <w:r>
        <w:rPr>
          <w:rFonts w:ascii="仿宋_GB2312" w:eastAsia="仿宋_GB2312" w:hAnsi="仿宋_GB2312" w:hint="eastAsia"/>
          <w:sz w:val="32"/>
          <w:szCs w:val="32"/>
        </w:rPr>
        <w:t>四川</w:t>
      </w:r>
      <w:proofErr w:type="gramStart"/>
      <w:r>
        <w:rPr>
          <w:rFonts w:ascii="仿宋_GB2312" w:eastAsia="仿宋_GB2312" w:hAnsi="仿宋_GB2312" w:hint="eastAsia"/>
          <w:sz w:val="32"/>
          <w:szCs w:val="32"/>
        </w:rPr>
        <w:t>川</w:t>
      </w:r>
      <w:proofErr w:type="gramEnd"/>
      <w:r>
        <w:rPr>
          <w:rFonts w:ascii="仿宋_GB2312" w:eastAsia="仿宋_GB2312" w:hAnsi="仿宋_GB2312" w:hint="eastAsia"/>
          <w:sz w:val="32"/>
          <w:szCs w:val="32"/>
        </w:rPr>
        <w:t>投大健康产业集团有限责任公司（简称“川投大健康产业集团”）是四川省投资集团有限责任公司（简称“川投集团”）成立的全资子公司，前身为“四川</w:t>
      </w:r>
      <w:proofErr w:type="gramStart"/>
      <w:r>
        <w:rPr>
          <w:rFonts w:ascii="仿宋_GB2312" w:eastAsia="仿宋_GB2312" w:hAnsi="仿宋_GB2312" w:hint="eastAsia"/>
          <w:sz w:val="32"/>
          <w:szCs w:val="32"/>
        </w:rPr>
        <w:t>川</w:t>
      </w:r>
      <w:proofErr w:type="gramEnd"/>
      <w:r>
        <w:rPr>
          <w:rFonts w:ascii="仿宋_GB2312" w:eastAsia="仿宋_GB2312" w:hAnsi="仿宋_GB2312" w:hint="eastAsia"/>
          <w:sz w:val="32"/>
          <w:szCs w:val="32"/>
        </w:rPr>
        <w:t>投大健康产业投资有限责任公司”，成立于2018年9月28日。</w:t>
      </w:r>
      <w:bookmarkStart w:id="1" w:name="_Hlk86502191"/>
      <w:r>
        <w:rPr>
          <w:rFonts w:ascii="仿宋_GB2312" w:eastAsia="仿宋_GB2312" w:hAnsi="仿宋_GB2312" w:hint="eastAsia"/>
          <w:sz w:val="32"/>
          <w:szCs w:val="32"/>
        </w:rPr>
        <w:t>通过与西昌川投大健康科技有限公司、四川</w:t>
      </w:r>
      <w:proofErr w:type="gramStart"/>
      <w:r>
        <w:rPr>
          <w:rFonts w:ascii="仿宋_GB2312" w:eastAsia="仿宋_GB2312" w:hAnsi="仿宋_GB2312" w:hint="eastAsia"/>
          <w:sz w:val="32"/>
          <w:szCs w:val="32"/>
        </w:rPr>
        <w:t>川</w:t>
      </w:r>
      <w:proofErr w:type="gramEnd"/>
      <w:r>
        <w:rPr>
          <w:rFonts w:ascii="仿宋_GB2312" w:eastAsia="仿宋_GB2312" w:hAnsi="仿宋_GB2312" w:hint="eastAsia"/>
          <w:sz w:val="32"/>
          <w:szCs w:val="32"/>
        </w:rPr>
        <w:t>投国际网球中心开发有限责任公司、四川川投汇鑫实业有限公司重组整合</w:t>
      </w:r>
      <w:bookmarkEnd w:id="1"/>
      <w:r>
        <w:rPr>
          <w:rFonts w:ascii="仿宋_GB2312" w:eastAsia="仿宋_GB2312" w:hAnsi="仿宋_GB2312" w:hint="eastAsia"/>
          <w:sz w:val="32"/>
          <w:szCs w:val="32"/>
        </w:rPr>
        <w:t>，于2021年10月挂牌成立。</w:t>
      </w:r>
    </w:p>
    <w:p w:rsidR="00512150" w:rsidRDefault="001A23FA">
      <w:pPr>
        <w:spacing w:line="360" w:lineRule="auto"/>
        <w:ind w:firstLine="627"/>
        <w:rPr>
          <w:rFonts w:ascii="仿宋_GB2312" w:eastAsia="仿宋_GB2312" w:hAnsi="仿宋_GB2312"/>
          <w:sz w:val="32"/>
          <w:szCs w:val="32"/>
        </w:rPr>
      </w:pPr>
      <w:r>
        <w:rPr>
          <w:rFonts w:ascii="仿宋_GB2312" w:eastAsia="仿宋_GB2312" w:hAnsi="仿宋_GB2312" w:hint="eastAsia"/>
          <w:sz w:val="32"/>
          <w:szCs w:val="32"/>
        </w:rPr>
        <w:t>川投大健康产业集团作为川投集团“一体两翼”产业布局中的重要“一翼”，根植“黄金海拔·四季康养”资源带，着力围绕以医疗、康养为主线，以体育、</w:t>
      </w:r>
      <w:proofErr w:type="gramStart"/>
      <w:r>
        <w:rPr>
          <w:rFonts w:ascii="仿宋_GB2312" w:eastAsia="仿宋_GB2312" w:hAnsi="仿宋_GB2312" w:hint="eastAsia"/>
          <w:sz w:val="32"/>
          <w:szCs w:val="32"/>
        </w:rPr>
        <w:t>文旅为</w:t>
      </w:r>
      <w:proofErr w:type="gramEnd"/>
      <w:r>
        <w:rPr>
          <w:rFonts w:ascii="仿宋_GB2312" w:eastAsia="仿宋_GB2312" w:hAnsi="仿宋_GB2312" w:hint="eastAsia"/>
          <w:sz w:val="32"/>
          <w:szCs w:val="32"/>
        </w:rPr>
        <w:t>辅助和支撑的 “两轴两翼”产业框架，致力于构建产业链完备、竞争优势明显的大健康产业生态圈。截至2021年12月，公司所属全资、控股公司8家，参股公司2家，资产规模达50亿元。</w:t>
      </w:r>
    </w:p>
    <w:p w:rsidR="00512150" w:rsidRDefault="001A23FA">
      <w:pPr>
        <w:spacing w:line="360" w:lineRule="auto"/>
        <w:ind w:firstLine="627"/>
        <w:rPr>
          <w:rFonts w:ascii="仿宋_GB2312" w:eastAsia="仿宋_GB2312" w:hAnsi="仿宋_GB2312"/>
          <w:sz w:val="32"/>
          <w:szCs w:val="32"/>
        </w:rPr>
      </w:pPr>
      <w:r>
        <w:rPr>
          <w:rFonts w:ascii="仿宋_GB2312" w:eastAsia="仿宋_GB2312" w:hAnsi="仿宋_GB2312" w:hint="eastAsia"/>
          <w:sz w:val="32"/>
          <w:szCs w:val="32"/>
        </w:rPr>
        <w:t>“十四五”期间，川投大健康产业集团以“打造全国一流、西南领先的综合型健康产业集团”为目标，秉持“在变局中变革，在创新中创造”的发展理念，围绕“1234”发展战略，下好川投集团产业升级的“先手棋”，打好健康产业版图的“主动仗”，致力于为世界奉献一个“中国健康谷”。</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sz w:val="32"/>
          <w:szCs w:val="32"/>
        </w:rPr>
        <w:t>根据企业发展需要，特面向社会市场化招聘所属公司财务总监1名。现将有关招聘事项公告如下：</w:t>
      </w:r>
    </w:p>
    <w:p w:rsidR="00512150" w:rsidRDefault="001A23FA">
      <w:pPr>
        <w:spacing w:line="360" w:lineRule="auto"/>
        <w:rPr>
          <w:sz w:val="32"/>
          <w:szCs w:val="32"/>
        </w:rPr>
      </w:pPr>
      <w:r>
        <w:rPr>
          <w:rFonts w:ascii="黑体" w:eastAsia="黑体" w:hAnsi="黑体"/>
          <w:sz w:val="32"/>
          <w:szCs w:val="32"/>
        </w:rPr>
        <w:t xml:space="preserve"> </w:t>
      </w:r>
      <w:r>
        <w:rPr>
          <w:rFonts w:ascii="黑体" w:eastAsia="黑体" w:hAnsi="黑体" w:hint="eastAsia"/>
          <w:sz w:val="32"/>
          <w:szCs w:val="32"/>
        </w:rPr>
        <w:t xml:space="preserve">  </w:t>
      </w:r>
      <w:r>
        <w:rPr>
          <w:rFonts w:ascii="黑体" w:eastAsia="黑体" w:hAnsi="黑体"/>
          <w:sz w:val="32"/>
          <w:szCs w:val="32"/>
        </w:rPr>
        <w:t xml:space="preserve"> 一、招聘岗位及人数</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lastRenderedPageBreak/>
        <w:t>川投大健康产业集团所属公司财务总监 1名。</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同时担任攀枝花红格投资开发有限责任公司、川投汇</w:t>
      </w:r>
      <w:proofErr w:type="gramStart"/>
      <w:r>
        <w:rPr>
          <w:rFonts w:ascii="仿宋_GB2312" w:eastAsia="仿宋_GB2312" w:hAnsi="仿宋_GB2312" w:hint="eastAsia"/>
          <w:sz w:val="32"/>
          <w:szCs w:val="32"/>
        </w:rPr>
        <w:t>鑫</w:t>
      </w:r>
      <w:proofErr w:type="gramEnd"/>
      <w:r>
        <w:rPr>
          <w:rFonts w:ascii="仿宋_GB2312" w:eastAsia="仿宋_GB2312" w:hAnsi="仿宋_GB2312" w:hint="eastAsia"/>
          <w:sz w:val="32"/>
          <w:szCs w:val="32"/>
        </w:rPr>
        <w:t>实业有限公司及其子公司财务总监。</w:t>
      </w:r>
    </w:p>
    <w:p w:rsidR="00512150" w:rsidRDefault="001A23FA">
      <w:pPr>
        <w:spacing w:line="360" w:lineRule="auto"/>
        <w:ind w:firstLine="641"/>
        <w:rPr>
          <w:rFonts w:ascii="黑体" w:eastAsia="黑体" w:hAnsi="黑体"/>
          <w:sz w:val="32"/>
          <w:szCs w:val="32"/>
        </w:rPr>
      </w:pPr>
      <w:r>
        <w:rPr>
          <w:rFonts w:ascii="黑体" w:eastAsia="黑体" w:hAnsi="黑体"/>
          <w:sz w:val="32"/>
          <w:szCs w:val="32"/>
        </w:rPr>
        <w:t>二、岗位职责</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（一）履行川投大健康产业集团委派财务负责人相关职责，负责所属攀枝花红格投资开发有限责任公司、川投汇</w:t>
      </w:r>
      <w:proofErr w:type="gramStart"/>
      <w:r>
        <w:rPr>
          <w:rFonts w:ascii="仿宋_GB2312" w:eastAsia="仿宋_GB2312" w:hAnsi="仿宋_GB2312" w:hint="eastAsia"/>
          <w:sz w:val="32"/>
          <w:szCs w:val="32"/>
        </w:rPr>
        <w:t>鑫</w:t>
      </w:r>
      <w:proofErr w:type="gramEnd"/>
      <w:r>
        <w:rPr>
          <w:rFonts w:ascii="仿宋_GB2312" w:eastAsia="仿宋_GB2312" w:hAnsi="仿宋_GB2312" w:hint="eastAsia"/>
          <w:sz w:val="32"/>
          <w:szCs w:val="32"/>
        </w:rPr>
        <w:t>实业有限公司及其子公司攀枝花川</w:t>
      </w:r>
      <w:proofErr w:type="gramStart"/>
      <w:r>
        <w:rPr>
          <w:rFonts w:ascii="仿宋_GB2312" w:eastAsia="仿宋_GB2312" w:hAnsi="仿宋_GB2312" w:hint="eastAsia"/>
          <w:sz w:val="32"/>
          <w:szCs w:val="32"/>
        </w:rPr>
        <w:t>投宏义</w:t>
      </w:r>
      <w:proofErr w:type="gramEnd"/>
      <w:r>
        <w:rPr>
          <w:rFonts w:ascii="仿宋_GB2312" w:eastAsia="仿宋_GB2312" w:hAnsi="仿宋_GB2312" w:hint="eastAsia"/>
          <w:sz w:val="32"/>
          <w:szCs w:val="32"/>
        </w:rPr>
        <w:t>实业有限公司财务管理相关工作。</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（二）协助所任职公司总经理开展工作，参与所任职公司经营管理与决策，参与制定公司整体经营发展战略；</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（三）向所任职公司提供各类企业发展、财务管理、税务管理、融资管理等方面信息，为公司决策提供依据和建议；</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（四）参与所任职公司重大财务、人事、业务问题的决策；</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（五）负责建立健全所任职公司财务管理体系；</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（六）负责牵头所任职公司年度预算、决算的编制工作；</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（七）负责根据公司战略计划，督促分管部门制定相应年度、季度、月度计划，并监督及考核计划落实情况；</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（八）负责所分管部门的领导工作，就所辖部门的关键岗位人员的任免、晋升、调动、奖惩向总经理提出建议；</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（九）根据所任职公司绩效考核政策，制定分管部门负责人绩效考核指标，并进行考核；</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（十）检查督促和协调各分管部门的工作进展情况，按权限审核行政文件。</w:t>
      </w:r>
    </w:p>
    <w:p w:rsidR="00512150" w:rsidRDefault="001A23FA">
      <w:pPr>
        <w:spacing w:line="360" w:lineRule="auto"/>
        <w:ind w:firstLine="641"/>
        <w:rPr>
          <w:rFonts w:ascii="仿宋_GB2312" w:eastAsia="仿宋_GB2312" w:hAnsi="仿宋_GB2312"/>
          <w:sz w:val="32"/>
          <w:szCs w:val="32"/>
        </w:rPr>
      </w:pPr>
      <w:r>
        <w:rPr>
          <w:rFonts w:ascii="仿宋_GB2312" w:eastAsia="仿宋_GB2312" w:hAnsi="仿宋_GB2312" w:hint="eastAsia"/>
          <w:sz w:val="32"/>
          <w:szCs w:val="32"/>
        </w:rPr>
        <w:t>（十一）接受川投大健康产业集团财务总监、资金财务部的</w:t>
      </w:r>
      <w:r>
        <w:rPr>
          <w:rFonts w:ascii="仿宋_GB2312" w:eastAsia="仿宋_GB2312" w:hAnsi="仿宋_GB2312" w:hint="eastAsia"/>
          <w:sz w:val="32"/>
          <w:szCs w:val="32"/>
        </w:rPr>
        <w:lastRenderedPageBreak/>
        <w:t>统一管理，从事上级领导及所任职公司董事长、总经理安排的其他工作。</w:t>
      </w:r>
    </w:p>
    <w:p w:rsidR="00512150" w:rsidRDefault="001A23FA">
      <w:pPr>
        <w:spacing w:line="360" w:lineRule="auto"/>
        <w:ind w:firstLine="641"/>
        <w:rPr>
          <w:rFonts w:ascii="黑体" w:eastAsia="黑体" w:hAnsi="黑体"/>
          <w:sz w:val="32"/>
          <w:szCs w:val="32"/>
        </w:rPr>
      </w:pPr>
      <w:r>
        <w:rPr>
          <w:rFonts w:ascii="黑体" w:eastAsia="黑体" w:hAnsi="黑体" w:hint="eastAsia"/>
          <w:sz w:val="32"/>
          <w:szCs w:val="32"/>
        </w:rPr>
        <w:t>三、工作地点</w:t>
      </w:r>
    </w:p>
    <w:p w:rsidR="00512150" w:rsidRDefault="001A23FA">
      <w:pPr>
        <w:spacing w:line="360" w:lineRule="auto"/>
        <w:ind w:firstLineChars="200" w:firstLine="640"/>
        <w:rPr>
          <w:rFonts w:ascii="仿宋_GB2312" w:eastAsia="仿宋_GB2312" w:hAnsi="等线"/>
          <w:sz w:val="32"/>
          <w:szCs w:val="32"/>
        </w:rPr>
      </w:pPr>
      <w:r>
        <w:rPr>
          <w:rFonts w:ascii="仿宋_GB2312" w:eastAsia="仿宋_GB2312" w:hAnsi="等线"/>
          <w:sz w:val="32"/>
          <w:szCs w:val="32"/>
        </w:rPr>
        <w:t>攀枝花市盐边县红格镇。</w:t>
      </w:r>
    </w:p>
    <w:p w:rsidR="00512150" w:rsidRDefault="001A23FA">
      <w:pPr>
        <w:spacing w:line="360" w:lineRule="auto"/>
        <w:rPr>
          <w:rFonts w:ascii="黑体" w:eastAsia="黑体" w:hAnsi="黑体" w:cs="黑体"/>
        </w:rPr>
      </w:pPr>
      <w:r>
        <w:rPr>
          <w:rFonts w:ascii="黑体" w:eastAsia="黑体" w:hAnsi="黑体" w:cs="黑体" w:hint="eastAsia"/>
          <w:sz w:val="32"/>
          <w:szCs w:val="32"/>
        </w:rPr>
        <w:t xml:space="preserve">    四、资格条件</w:t>
      </w:r>
    </w:p>
    <w:p w:rsidR="00512150" w:rsidRDefault="001A23FA">
      <w:pPr>
        <w:spacing w:line="360" w:lineRule="auto"/>
        <w:ind w:firstLine="640"/>
        <w:jc w:val="left"/>
        <w:rPr>
          <w:rFonts w:ascii="楷体_GB2312" w:eastAsia="楷体_GB2312" w:hAnsi="楷体_GB2312"/>
          <w:b/>
          <w:sz w:val="32"/>
          <w:szCs w:val="32"/>
        </w:rPr>
      </w:pPr>
      <w:r>
        <w:rPr>
          <w:rFonts w:ascii="楷体_GB2312" w:eastAsia="楷体" w:hAnsi="楷体_GB2312"/>
          <w:b/>
          <w:sz w:val="32"/>
          <w:szCs w:val="32"/>
        </w:rPr>
        <w:t>（</w:t>
      </w:r>
      <w:r>
        <w:rPr>
          <w:rFonts w:ascii="楷体_GB2312" w:eastAsia="楷体" w:hAnsi="楷体_GB2312"/>
          <w:sz w:val="32"/>
          <w:szCs w:val="32"/>
        </w:rPr>
        <w:t>一）基本资格条件</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1.具有较强的业务能力，思想作风正派，身体健康，具有较高的综合素质，自觉遵守、执行国家的财经政策和纪律；</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2.理解川投集团的经营思想和战略目标，坚持实事求是、客观公正，忠诚川投集团的利益；</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3.</w:t>
      </w:r>
      <w:r>
        <w:rPr>
          <w:rFonts w:ascii="仿宋_GB2312" w:eastAsia="仿宋_GB2312" w:hAnsi="黑体" w:cs="黑体" w:hint="eastAsia"/>
          <w:sz w:val="32"/>
        </w:rPr>
        <w:t>坚持原则，顾全大局，作风正派，秉公办事，廉洁自律，</w:t>
      </w:r>
      <w:r>
        <w:rPr>
          <w:rFonts w:ascii="仿宋_GB2312" w:eastAsia="仿宋_GB2312" w:hAnsi="等线" w:hint="eastAsia"/>
          <w:sz w:val="32"/>
          <w:szCs w:val="32"/>
        </w:rPr>
        <w:t>具有良好的职业道德操守和个人信用记录。</w:t>
      </w:r>
    </w:p>
    <w:p w:rsidR="00512150" w:rsidRDefault="001A23FA">
      <w:pPr>
        <w:spacing w:line="360" w:lineRule="auto"/>
        <w:ind w:firstLine="648"/>
        <w:jc w:val="left"/>
        <w:rPr>
          <w:rFonts w:ascii="楷体_GB2312" w:eastAsia="楷体_GB2312" w:hAnsi="楷体_GB2312"/>
          <w:b/>
          <w:sz w:val="32"/>
          <w:szCs w:val="32"/>
        </w:rPr>
      </w:pPr>
      <w:r>
        <w:rPr>
          <w:rFonts w:ascii="楷体_GB2312" w:eastAsia="楷体" w:hAnsi="楷体_GB2312"/>
          <w:sz w:val="32"/>
          <w:szCs w:val="32"/>
        </w:rPr>
        <w:t>（二</w:t>
      </w:r>
      <w:r>
        <w:rPr>
          <w:rFonts w:ascii="楷体_GB2312" w:eastAsia="楷体" w:hAnsi="楷体_GB2312" w:hint="eastAsia"/>
          <w:sz w:val="32"/>
          <w:szCs w:val="32"/>
        </w:rPr>
        <w:t>)</w:t>
      </w:r>
      <w:r>
        <w:rPr>
          <w:rFonts w:ascii="楷体_GB2312" w:eastAsia="楷体" w:hAnsi="楷体_GB2312"/>
          <w:sz w:val="32"/>
          <w:szCs w:val="32"/>
        </w:rPr>
        <w:t>任职资格条件</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1.财务、会计、金融、投资等专业全日制本科及以上学历，持有中级及以上会计师职称;</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2.熟知国家财经法律法规政策，熟练操作财务软件;</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3.具备良好的财务管理意识，熟知先进的财务管理方式。具有</w:t>
      </w:r>
      <w:r w:rsidR="00447C9B">
        <w:rPr>
          <w:rFonts w:ascii="仿宋_GB2312" w:eastAsia="仿宋_GB2312" w:hAnsi="等线" w:hint="eastAsia"/>
          <w:sz w:val="32"/>
          <w:szCs w:val="32"/>
        </w:rPr>
        <w:t>5</w:t>
      </w:r>
      <w:r>
        <w:rPr>
          <w:rFonts w:ascii="仿宋_GB2312" w:eastAsia="仿宋_GB2312" w:hAnsi="等线" w:hint="eastAsia"/>
          <w:sz w:val="32"/>
          <w:szCs w:val="32"/>
        </w:rPr>
        <w:t>年以上</w:t>
      </w:r>
      <w:r w:rsidR="002954D4">
        <w:rPr>
          <w:rFonts w:ascii="仿宋_GB2312" w:eastAsia="仿宋_GB2312" w:hAnsi="等线" w:hint="eastAsia"/>
          <w:sz w:val="32"/>
          <w:szCs w:val="32"/>
        </w:rPr>
        <w:t>房地产行业财务管理工作经验，</w:t>
      </w:r>
      <w:r w:rsidR="00447C9B">
        <w:rPr>
          <w:rFonts w:ascii="仿宋_GB2312" w:eastAsia="仿宋_GB2312" w:hAnsi="等线" w:hint="eastAsia"/>
          <w:sz w:val="32"/>
          <w:szCs w:val="32"/>
        </w:rPr>
        <w:t>3</w:t>
      </w:r>
      <w:r>
        <w:rPr>
          <w:rFonts w:ascii="仿宋_GB2312" w:eastAsia="仿宋_GB2312" w:hAnsi="等线" w:hint="eastAsia"/>
          <w:sz w:val="32"/>
          <w:szCs w:val="32"/>
        </w:rPr>
        <w:t>年</w:t>
      </w:r>
      <w:r w:rsidR="00887EAC">
        <w:rPr>
          <w:rFonts w:ascii="仿宋_GB2312" w:eastAsia="仿宋_GB2312" w:hAnsi="等线" w:hint="eastAsia"/>
          <w:sz w:val="32"/>
          <w:szCs w:val="32"/>
        </w:rPr>
        <w:t>及</w:t>
      </w:r>
      <w:r>
        <w:rPr>
          <w:rFonts w:ascii="仿宋_GB2312" w:eastAsia="仿宋_GB2312" w:hAnsi="等线" w:hint="eastAsia"/>
          <w:sz w:val="32"/>
          <w:szCs w:val="32"/>
        </w:rPr>
        <w:t>以上</w:t>
      </w:r>
      <w:r w:rsidR="00887EAC">
        <w:rPr>
          <w:rFonts w:ascii="仿宋_GB2312" w:eastAsia="仿宋_GB2312" w:hAnsi="等线" w:hint="eastAsia"/>
          <w:sz w:val="32"/>
          <w:szCs w:val="32"/>
        </w:rPr>
        <w:t>全国性</w:t>
      </w:r>
      <w:r>
        <w:rPr>
          <w:rFonts w:ascii="仿宋_GB2312" w:eastAsia="仿宋_GB2312" w:hAnsi="等线" w:hint="eastAsia"/>
          <w:sz w:val="32"/>
          <w:szCs w:val="32"/>
        </w:rPr>
        <w:t>房地产</w:t>
      </w:r>
      <w:r w:rsidR="002954D4">
        <w:rPr>
          <w:rFonts w:ascii="仿宋_GB2312" w:eastAsia="仿宋_GB2312" w:hAnsi="等线" w:hint="eastAsia"/>
          <w:sz w:val="32"/>
          <w:szCs w:val="32"/>
        </w:rPr>
        <w:t>区域（城市）</w:t>
      </w:r>
      <w:r w:rsidR="00887EAC">
        <w:rPr>
          <w:rFonts w:ascii="仿宋_GB2312" w:eastAsia="仿宋_GB2312" w:hAnsi="等线" w:hint="eastAsia"/>
          <w:sz w:val="32"/>
          <w:szCs w:val="32"/>
        </w:rPr>
        <w:t>公司财务</w:t>
      </w:r>
      <w:r w:rsidR="002954D4">
        <w:rPr>
          <w:rFonts w:ascii="仿宋_GB2312" w:eastAsia="仿宋_GB2312" w:hAnsi="等线" w:hint="eastAsia"/>
          <w:sz w:val="32"/>
          <w:szCs w:val="32"/>
        </w:rPr>
        <w:t>部门经理工作经验</w:t>
      </w:r>
      <w:r>
        <w:rPr>
          <w:rFonts w:ascii="仿宋_GB2312" w:eastAsia="仿宋_GB2312" w:hAnsi="等线" w:hint="eastAsia"/>
          <w:sz w:val="32"/>
          <w:szCs w:val="32"/>
        </w:rPr>
        <w:t>;</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4.有较强的财务分析预测、投融资及风险防范能力;</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5.具备出色的财务管理经验及敏锐的洞察力和数据感觉，熟悉房地产行业财务计划、成本分析、预算、成本核算等高级财务管理流程;</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lastRenderedPageBreak/>
        <w:t>6.有房地产企业财务成本控制及提高资金周转率的实践工作经验和技巧;</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7.具有良好的团队合作精神; 具备出色的管理能力与良好的沟通技巧;</w:t>
      </w:r>
    </w:p>
    <w:p w:rsidR="00512150" w:rsidRDefault="001A23FA">
      <w:pPr>
        <w:spacing w:line="360" w:lineRule="auto"/>
        <w:ind w:firstLine="640"/>
        <w:rPr>
          <w:rFonts w:ascii="仿宋_GB2312" w:eastAsia="仿宋_GB2312" w:hAnsi="等线"/>
          <w:sz w:val="32"/>
          <w:szCs w:val="32"/>
        </w:rPr>
      </w:pPr>
      <w:r>
        <w:rPr>
          <w:rFonts w:ascii="仿宋_GB2312" w:eastAsia="仿宋_GB2312" w:hAnsi="等线" w:hint="eastAsia"/>
          <w:sz w:val="32"/>
          <w:szCs w:val="32"/>
        </w:rPr>
        <w:t>8.善于使用人才和培养人才；</w:t>
      </w:r>
    </w:p>
    <w:p w:rsidR="00512150" w:rsidRDefault="001A23FA">
      <w:pPr>
        <w:spacing w:line="360" w:lineRule="auto"/>
        <w:ind w:firstLineChars="200" w:firstLine="640"/>
        <w:rPr>
          <w:rFonts w:ascii="仿宋_GB2312" w:eastAsia="楷体" w:hAnsi="仿宋_GB2312"/>
          <w:sz w:val="32"/>
          <w:szCs w:val="32"/>
        </w:rPr>
      </w:pPr>
      <w:r>
        <w:rPr>
          <w:rFonts w:ascii="仿宋_GB2312" w:eastAsia="仿宋_GB2312" w:hAnsi="等线" w:hint="eastAsia"/>
          <w:sz w:val="32"/>
          <w:szCs w:val="32"/>
        </w:rPr>
        <w:t>9.具有良好的职业道德、严谨的工作作风以及高度的事业心和责任感。</w:t>
      </w:r>
      <w:r>
        <w:rPr>
          <w:rFonts w:ascii="仿宋_GB2312" w:eastAsia="仿宋_GB2312" w:hAnsi="仿宋_GB2312"/>
          <w:sz w:val="32"/>
          <w:szCs w:val="32"/>
        </w:rPr>
        <w:t xml:space="preserve">    </w:t>
      </w:r>
      <w:r>
        <w:rPr>
          <w:rFonts w:ascii="仿宋_GB2312" w:eastAsia="楷体" w:hAnsi="仿宋_GB2312"/>
          <w:sz w:val="32"/>
          <w:szCs w:val="32"/>
        </w:rPr>
        <w:t xml:space="preserve">    </w:t>
      </w:r>
    </w:p>
    <w:p w:rsidR="00512150" w:rsidRDefault="001A23FA">
      <w:pPr>
        <w:spacing w:line="360" w:lineRule="auto"/>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（三）有下列情况之一的不得作为选拔人选</w:t>
      </w:r>
    </w:p>
    <w:p w:rsidR="00512150" w:rsidRDefault="001A23FA">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1.不具备任职条件的；</w:t>
      </w:r>
    </w:p>
    <w:p w:rsidR="00512150" w:rsidRDefault="001A23FA">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2.曾有违反法律、国家财经纪律和制度等行为的，有弄虚作假、贪污受贿、挪用公款等重大违法行为，被判处刑罚或受过党纪政纪处分的；</w:t>
      </w:r>
    </w:p>
    <w:p w:rsidR="00512150" w:rsidRDefault="001A23FA">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3.因渎职或因决策失误造成企业重大经济损失的；</w:t>
      </w:r>
    </w:p>
    <w:p w:rsidR="00512150" w:rsidRDefault="001A23FA">
      <w:pPr>
        <w:spacing w:line="360" w:lineRule="auto"/>
        <w:ind w:firstLineChars="200" w:firstLine="640"/>
        <w:rPr>
          <w:rFonts w:ascii="仿宋_GB2312" w:eastAsia="仿宋_GB2312" w:hAnsi="等线"/>
          <w:sz w:val="32"/>
          <w:szCs w:val="32"/>
        </w:rPr>
      </w:pPr>
      <w:r>
        <w:rPr>
          <w:rFonts w:ascii="仿宋_GB2312" w:eastAsia="仿宋_GB2312" w:hAnsi="等线" w:hint="eastAsia"/>
          <w:sz w:val="32"/>
          <w:szCs w:val="32"/>
        </w:rPr>
        <w:t>4.党纪、政纪、法律法规规定的其他情形。</w:t>
      </w:r>
      <w:r>
        <w:rPr>
          <w:rFonts w:ascii="仿宋_GB2312" w:eastAsia="仿宋_GB2312" w:hAnsi="等线" w:hint="eastAsia"/>
          <w:sz w:val="32"/>
          <w:szCs w:val="32"/>
        </w:rPr>
        <w:t> </w:t>
      </w:r>
    </w:p>
    <w:p w:rsidR="00512150" w:rsidRDefault="001A23FA">
      <w:pPr>
        <w:spacing w:line="360" w:lineRule="auto"/>
        <w:ind w:left="638" w:firstLine="3"/>
        <w:rPr>
          <w:rFonts w:ascii="仿宋_GB2312" w:eastAsia="仿宋_GB2312" w:hAnsi="仿宋_GB2312" w:cs="仿宋_GB2312"/>
          <w:color w:val="000000" w:themeColor="text1"/>
          <w:sz w:val="32"/>
          <w:szCs w:val="32"/>
        </w:rPr>
      </w:pPr>
      <w:r>
        <w:rPr>
          <w:rFonts w:ascii="黑体" w:eastAsia="黑体" w:hAnsi="黑体" w:hint="eastAsia"/>
          <w:sz w:val="32"/>
          <w:szCs w:val="32"/>
        </w:rPr>
        <w:t>五</w:t>
      </w:r>
      <w:r>
        <w:rPr>
          <w:rFonts w:ascii="黑体" w:eastAsia="黑体" w:hAnsi="黑体"/>
          <w:sz w:val="32"/>
          <w:szCs w:val="32"/>
        </w:rPr>
        <w:t>、招聘程序</w:t>
      </w:r>
    </w:p>
    <w:p w:rsidR="00512150" w:rsidRDefault="001A23FA">
      <w:pPr>
        <w:tabs>
          <w:tab w:val="left" w:pos="615"/>
        </w:tabs>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招聘工作按照发布公告、报名和资格审查、面试、背景调查、体检、录用等程序进行。</w:t>
      </w:r>
    </w:p>
    <w:p w:rsidR="00512150" w:rsidRDefault="001A23FA">
      <w:pPr>
        <w:tabs>
          <w:tab w:val="left" w:pos="615"/>
        </w:tabs>
        <w:spacing w:line="360" w:lineRule="auto"/>
        <w:ind w:firstLine="640"/>
      </w:pPr>
      <w:r>
        <w:rPr>
          <w:rFonts w:ascii="楷体_GB2312" w:eastAsia="楷体" w:hAnsi="楷体_GB2312"/>
          <w:sz w:val="32"/>
          <w:szCs w:val="32"/>
        </w:rPr>
        <w:t>（一）发布公告</w:t>
      </w:r>
    </w:p>
    <w:p w:rsidR="00512150" w:rsidRDefault="002440CC">
      <w:pPr>
        <w:spacing w:line="360" w:lineRule="auto"/>
        <w:ind w:firstLineChars="200" w:firstLine="640"/>
        <w:rPr>
          <w:rFonts w:ascii="仿宋_GB2312" w:eastAsia="仿宋_GB2312" w:hAnsi="仿宋_GB2312" w:cs="仿宋_GB2312"/>
        </w:rPr>
      </w:pPr>
      <w:r>
        <w:rPr>
          <w:rFonts w:ascii="仿宋_GB2312" w:eastAsia="仿宋_GB2312" w:hAnsi="仿宋_GB2312" w:cs="仿宋_GB2312" w:hint="eastAsia"/>
          <w:sz w:val="32"/>
          <w:szCs w:val="32"/>
        </w:rPr>
        <w:t>2022年2</w:t>
      </w:r>
      <w:r w:rsidR="001A23FA">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sidR="001A23FA">
        <w:rPr>
          <w:rFonts w:ascii="仿宋_GB2312" w:eastAsia="仿宋_GB2312" w:hAnsi="仿宋_GB2312" w:cs="仿宋_GB2312" w:hint="eastAsia"/>
          <w:sz w:val="32"/>
          <w:szCs w:val="32"/>
        </w:rPr>
        <w:t>日至</w:t>
      </w:r>
      <w:r>
        <w:rPr>
          <w:rFonts w:ascii="仿宋_GB2312" w:eastAsia="仿宋_GB2312" w:hAnsi="仿宋_GB2312" w:cs="仿宋_GB2312" w:hint="eastAsia"/>
          <w:color w:val="000000"/>
          <w:sz w:val="32"/>
          <w:szCs w:val="32"/>
        </w:rPr>
        <w:t>2</w:t>
      </w:r>
      <w:r w:rsidR="001A23FA">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11</w:t>
      </w:r>
      <w:r w:rsidR="001A23FA">
        <w:rPr>
          <w:rFonts w:ascii="仿宋_GB2312" w:eastAsia="仿宋_GB2312" w:hAnsi="仿宋_GB2312" w:cs="仿宋_GB2312" w:hint="eastAsia"/>
          <w:color w:val="000000"/>
          <w:sz w:val="32"/>
          <w:szCs w:val="32"/>
        </w:rPr>
        <w:t>日在川</w:t>
      </w:r>
      <w:r w:rsidR="001A23FA">
        <w:rPr>
          <w:rFonts w:ascii="仿宋_GB2312" w:eastAsia="仿宋_GB2312" w:hAnsi="仿宋_GB2312" w:cs="仿宋_GB2312" w:hint="eastAsia"/>
          <w:sz w:val="32"/>
          <w:szCs w:val="32"/>
        </w:rPr>
        <w:t>投</w:t>
      </w:r>
      <w:proofErr w:type="gramStart"/>
      <w:r w:rsidR="001A23FA">
        <w:rPr>
          <w:rFonts w:ascii="仿宋_GB2312" w:eastAsia="仿宋_GB2312" w:hAnsi="仿宋_GB2312" w:cs="仿宋_GB2312" w:hint="eastAsia"/>
          <w:sz w:val="32"/>
          <w:szCs w:val="32"/>
        </w:rPr>
        <w:t>集团官网发布</w:t>
      </w:r>
      <w:proofErr w:type="gramEnd"/>
      <w:r w:rsidR="001A23FA">
        <w:rPr>
          <w:rFonts w:ascii="仿宋_GB2312" w:eastAsia="仿宋_GB2312" w:hAnsi="仿宋_GB2312" w:cs="仿宋_GB2312" w:hint="eastAsia"/>
          <w:sz w:val="32"/>
          <w:szCs w:val="32"/>
        </w:rPr>
        <w:t>招聘公告。</w:t>
      </w:r>
    </w:p>
    <w:p w:rsidR="00512150" w:rsidRDefault="001A23FA">
      <w:pPr>
        <w:spacing w:line="360" w:lineRule="auto"/>
        <w:ind w:firstLine="645"/>
        <w:rPr>
          <w:rFonts w:ascii="楷体_GB2312" w:eastAsia="楷体_GB2312" w:hAnsi="楷体_GB2312"/>
          <w:b/>
          <w:sz w:val="32"/>
          <w:szCs w:val="32"/>
        </w:rPr>
      </w:pPr>
      <w:r>
        <w:rPr>
          <w:rFonts w:ascii="楷体_GB2312" w:eastAsia="楷体" w:hAnsi="楷体_GB2312"/>
          <w:sz w:val="32"/>
          <w:szCs w:val="32"/>
        </w:rPr>
        <w:t>（二）报名</w:t>
      </w:r>
    </w:p>
    <w:p w:rsidR="00512150" w:rsidRDefault="001A23FA">
      <w:pPr>
        <w:spacing w:line="360" w:lineRule="auto"/>
        <w:ind w:firstLine="645"/>
        <w:rPr>
          <w:rFonts w:ascii="仿宋_GB2312" w:eastAsia="仿宋_GB2312" w:hAnsi="仿宋_GB2312" w:cs="仿宋_GB2312"/>
        </w:rPr>
      </w:pPr>
      <w:r>
        <w:rPr>
          <w:rFonts w:ascii="仿宋_GB2312" w:eastAsia="仿宋_GB2312" w:hAnsi="仿宋_GB2312" w:cs="仿宋_GB2312" w:hint="eastAsia"/>
          <w:sz w:val="32"/>
          <w:szCs w:val="32"/>
        </w:rPr>
        <w:t>1.起止时间：2022年</w:t>
      </w:r>
      <w:r w:rsidR="002440C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color w:val="000000"/>
          <w:sz w:val="32"/>
          <w:szCs w:val="32"/>
        </w:rPr>
        <w:t>7日至2月1</w:t>
      </w:r>
      <w:r w:rsidR="002440CC">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日17:00。</w:t>
      </w:r>
    </w:p>
    <w:p w:rsidR="00512150" w:rsidRDefault="001A23FA">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2.报名方式：通过电子邮件的方式报名，邮件主题为“应聘公司+应聘岗位+应聘者姓名”,各类报名资料均以附件形式发送至</w:t>
      </w:r>
      <w:r>
        <w:rPr>
          <w:rFonts w:ascii="仿宋_GB2312" w:eastAsia="仿宋_GB2312" w:hAnsi="仿宋_GB2312" w:cs="仿宋_GB2312" w:hint="eastAsia"/>
          <w:sz w:val="32"/>
          <w:szCs w:val="32"/>
        </w:rPr>
        <w:lastRenderedPageBreak/>
        <w:t>招聘邮箱：805365786@qq.com。本次招聘不接受现场报名。</w:t>
      </w:r>
    </w:p>
    <w:p w:rsidR="00512150" w:rsidRDefault="001A23FA">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3.注意事项：</w:t>
      </w:r>
    </w:p>
    <w:p w:rsidR="00512150" w:rsidRDefault="001A23FA">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（1）应聘者须准确完整填写《应聘报名登记表》等资料。</w:t>
      </w:r>
    </w:p>
    <w:p w:rsidR="00512150" w:rsidRDefault="001A23FA">
      <w:pPr>
        <w:spacing w:line="360" w:lineRule="auto"/>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rsidR="00512150" w:rsidRDefault="001A23FA">
      <w:pPr>
        <w:spacing w:line="360" w:lineRule="auto"/>
        <w:ind w:firstLine="640"/>
        <w:jc w:val="left"/>
        <w:rPr>
          <w:rFonts w:ascii="仿宋_GB2312" w:eastAsia="仿宋_GB2312" w:hAnsi="仿宋_GB2312" w:cs="仿宋_GB2312"/>
          <w:sz w:val="32"/>
          <w:szCs w:val="32"/>
        </w:rPr>
      </w:pPr>
      <w:r>
        <w:rPr>
          <w:rFonts w:ascii="仿宋" w:eastAsia="仿宋" w:hAnsi="仿宋"/>
          <w:sz w:val="32"/>
          <w:szCs w:val="32"/>
        </w:rPr>
        <w:t>（3）</w:t>
      </w:r>
      <w:r>
        <w:rPr>
          <w:rFonts w:ascii="仿宋_GB2312" w:eastAsia="仿宋_GB2312" w:hAnsi="仿宋_GB2312" w:cs="仿宋_GB2312" w:hint="eastAsia"/>
          <w:sz w:val="32"/>
          <w:szCs w:val="32"/>
        </w:rPr>
        <w:t>应聘者应对提交材料的完整性和真实性负责，我们承诺对应聘者提交的资料信息严格保密。凡提供不实信息者，一经查实，即取消聘用资格或解除相关协议。</w:t>
      </w:r>
    </w:p>
    <w:p w:rsidR="00512150" w:rsidRDefault="001A23FA">
      <w:pPr>
        <w:spacing w:line="360" w:lineRule="auto"/>
        <w:ind w:firstLine="640"/>
        <w:jc w:val="left"/>
        <w:rPr>
          <w:rFonts w:ascii="楷体_GB2312" w:eastAsia="楷体_GB2312" w:hAnsi="仿宋_GB2312" w:cs="仿宋_GB2312"/>
          <w:sz w:val="32"/>
          <w:szCs w:val="32"/>
        </w:rPr>
      </w:pPr>
      <w:r>
        <w:rPr>
          <w:rFonts w:ascii="楷体_GB2312" w:eastAsia="楷体_GB2312" w:hAnsi="仿宋_GB2312" w:cs="仿宋_GB2312" w:hint="eastAsia"/>
          <w:sz w:val="32"/>
          <w:szCs w:val="32"/>
        </w:rPr>
        <w:t>（三）资格审查</w:t>
      </w:r>
    </w:p>
    <w:p w:rsidR="00512150" w:rsidRDefault="001A23FA">
      <w:pPr>
        <w:tabs>
          <w:tab w:val="left" w:pos="615"/>
        </w:tabs>
        <w:spacing w:line="360" w:lineRule="auto"/>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按照选聘条件、资格和职位要求等，对报名人员提供的相关身份信息、学历学位、任职证明等材料进行审查。</w:t>
      </w:r>
    </w:p>
    <w:p w:rsidR="00512150" w:rsidRDefault="001A23FA">
      <w:pPr>
        <w:tabs>
          <w:tab w:val="left" w:pos="615"/>
        </w:tabs>
        <w:spacing w:line="360" w:lineRule="auto"/>
        <w:ind w:firstLine="640"/>
        <w:rPr>
          <w:rFonts w:ascii="楷体_GB2312" w:eastAsia="楷体_GB2312" w:hAnsi="楷体_GB2312"/>
          <w:b/>
          <w:sz w:val="32"/>
          <w:szCs w:val="32"/>
        </w:rPr>
      </w:pPr>
      <w:r>
        <w:rPr>
          <w:rFonts w:ascii="楷体_GB2312" w:eastAsia="楷体" w:hAnsi="楷体_GB2312"/>
          <w:sz w:val="32"/>
          <w:szCs w:val="32"/>
        </w:rPr>
        <w:t>（</w:t>
      </w:r>
      <w:r>
        <w:rPr>
          <w:rFonts w:ascii="楷体_GB2312" w:eastAsia="楷体" w:hAnsi="楷体_GB2312" w:hint="eastAsia"/>
          <w:sz w:val="32"/>
          <w:szCs w:val="32"/>
        </w:rPr>
        <w:t>四</w:t>
      </w:r>
      <w:r>
        <w:rPr>
          <w:rFonts w:ascii="楷体_GB2312" w:eastAsia="楷体" w:hAnsi="楷体_GB2312"/>
          <w:sz w:val="32"/>
          <w:szCs w:val="32"/>
        </w:rPr>
        <w:t>）考试</w:t>
      </w:r>
    </w:p>
    <w:p w:rsidR="00512150" w:rsidRDefault="001A23FA">
      <w:pPr>
        <w:tabs>
          <w:tab w:val="left" w:pos="615"/>
        </w:tabs>
        <w:spacing w:line="360" w:lineRule="auto"/>
        <w:ind w:firstLine="640"/>
        <w:rPr>
          <w:rFonts w:ascii="仿宋_GB2312" w:eastAsia="仿宋_GB2312" w:hAnsi="仿宋_GB2312" w:cs="仿宋_GB2312"/>
        </w:rPr>
      </w:pPr>
      <w:r>
        <w:rPr>
          <w:rFonts w:ascii="仿宋_GB2312" w:eastAsia="仿宋_GB2312" w:hAnsi="仿宋_GB2312" w:cs="仿宋_GB2312" w:hint="eastAsia"/>
          <w:sz w:val="32"/>
          <w:szCs w:val="32"/>
        </w:rPr>
        <w:t>本次招聘将开展笔试、面试，时间预计为</w:t>
      </w:r>
      <w:r>
        <w:rPr>
          <w:rFonts w:ascii="仿宋_GB2312" w:eastAsia="仿宋_GB2312" w:hAnsi="仿宋_GB2312" w:cs="仿宋_GB2312" w:hint="eastAsia"/>
          <w:color w:val="000000"/>
          <w:sz w:val="32"/>
          <w:szCs w:val="32"/>
        </w:rPr>
        <w:t>2月，</w:t>
      </w:r>
      <w:r>
        <w:rPr>
          <w:rFonts w:ascii="仿宋_GB2312" w:eastAsia="仿宋_GB2312" w:hAnsi="仿宋_GB2312" w:cs="仿宋_GB2312" w:hint="eastAsia"/>
          <w:sz w:val="32"/>
          <w:szCs w:val="32"/>
        </w:rPr>
        <w:t>以电话通知为准。</w:t>
      </w:r>
    </w:p>
    <w:p w:rsidR="00512150" w:rsidRDefault="001A23FA">
      <w:pPr>
        <w:tabs>
          <w:tab w:val="left" w:pos="615"/>
        </w:tabs>
        <w:spacing w:line="360" w:lineRule="auto"/>
        <w:ind w:firstLine="640"/>
        <w:rPr>
          <w:rFonts w:ascii="楷体_GB2312" w:eastAsia="楷体_GB2312" w:hAnsi="楷体_GB2312"/>
          <w:b/>
          <w:sz w:val="32"/>
          <w:szCs w:val="32"/>
        </w:rPr>
      </w:pPr>
      <w:r>
        <w:rPr>
          <w:rFonts w:ascii="仿宋_GB2312" w:eastAsia="楷体" w:hAnsi="仿宋_GB2312"/>
          <w:sz w:val="32"/>
          <w:szCs w:val="32"/>
        </w:rPr>
        <w:t>（</w:t>
      </w:r>
      <w:r>
        <w:rPr>
          <w:rFonts w:ascii="仿宋_GB2312" w:eastAsia="楷体" w:hAnsi="仿宋_GB2312" w:hint="eastAsia"/>
          <w:sz w:val="32"/>
          <w:szCs w:val="32"/>
        </w:rPr>
        <w:t>五</w:t>
      </w:r>
      <w:r>
        <w:rPr>
          <w:rFonts w:ascii="楷体_GB2312" w:eastAsia="楷体" w:hAnsi="楷体_GB2312"/>
          <w:sz w:val="32"/>
          <w:szCs w:val="32"/>
        </w:rPr>
        <w:t>）考察</w:t>
      </w:r>
    </w:p>
    <w:p w:rsidR="00512150" w:rsidRDefault="001A23FA">
      <w:pPr>
        <w:tabs>
          <w:tab w:val="left" w:pos="615"/>
        </w:tabs>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根据笔试、面试综合情况，对应聘人员进行背景调查、考察，预计时间为</w:t>
      </w:r>
      <w:r>
        <w:rPr>
          <w:rFonts w:ascii="仿宋_GB2312" w:eastAsia="仿宋_GB2312" w:hAnsi="仿宋_GB2312" w:cs="仿宋_GB2312" w:hint="eastAsia"/>
          <w:color w:val="000000"/>
          <w:sz w:val="32"/>
          <w:szCs w:val="32"/>
        </w:rPr>
        <w:t>2月</w:t>
      </w:r>
      <w:r>
        <w:rPr>
          <w:rFonts w:ascii="仿宋_GB2312" w:eastAsia="仿宋_GB2312" w:hAnsi="仿宋_GB2312" w:cs="仿宋_GB2312" w:hint="eastAsia"/>
          <w:sz w:val="32"/>
          <w:szCs w:val="32"/>
        </w:rPr>
        <w:t>。</w:t>
      </w:r>
    </w:p>
    <w:p w:rsidR="00512150" w:rsidRDefault="001A23FA">
      <w:pPr>
        <w:tabs>
          <w:tab w:val="left" w:pos="615"/>
        </w:tabs>
        <w:spacing w:line="360" w:lineRule="auto"/>
        <w:ind w:firstLine="640"/>
        <w:rPr>
          <w:rFonts w:ascii="楷体_GB2312" w:eastAsia="楷体_GB2312" w:hAnsi="楷体_GB2312"/>
          <w:b/>
          <w:sz w:val="32"/>
          <w:szCs w:val="32"/>
        </w:rPr>
      </w:pPr>
      <w:r>
        <w:rPr>
          <w:rFonts w:ascii="楷体_GB2312" w:eastAsia="楷体" w:hAnsi="楷体_GB2312"/>
          <w:sz w:val="32"/>
          <w:szCs w:val="32"/>
        </w:rPr>
        <w:t>（</w:t>
      </w:r>
      <w:r>
        <w:rPr>
          <w:rFonts w:ascii="楷体_GB2312" w:eastAsia="楷体" w:hAnsi="楷体_GB2312" w:hint="eastAsia"/>
          <w:sz w:val="32"/>
          <w:szCs w:val="32"/>
        </w:rPr>
        <w:t>六</w:t>
      </w:r>
      <w:r>
        <w:rPr>
          <w:rFonts w:ascii="楷体_GB2312" w:eastAsia="楷体" w:hAnsi="楷体_GB2312"/>
          <w:sz w:val="32"/>
          <w:szCs w:val="32"/>
        </w:rPr>
        <w:t>）体检</w:t>
      </w:r>
    </w:p>
    <w:p w:rsidR="00512150" w:rsidRDefault="001A23FA">
      <w:pPr>
        <w:tabs>
          <w:tab w:val="left" w:pos="615"/>
        </w:tabs>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依据应聘者综合成绩、背景调查结果，从高分到低分确定体检人员名单，并安排到指定体检机构进行体检（体检费用由应聘</w:t>
      </w:r>
      <w:r>
        <w:rPr>
          <w:rFonts w:ascii="仿宋_GB2312" w:eastAsia="仿宋_GB2312" w:hAnsi="仿宋_GB2312" w:cs="仿宋_GB2312" w:hint="eastAsia"/>
          <w:sz w:val="32"/>
          <w:szCs w:val="32"/>
        </w:rPr>
        <w:lastRenderedPageBreak/>
        <w:t>者承担）。体检标准参照四川省公务员录用体检标准执行。因体检不合格出现的缺额，按面试成绩从高分到低分依次递补。</w:t>
      </w:r>
    </w:p>
    <w:p w:rsidR="00512150" w:rsidRDefault="001A23FA">
      <w:pPr>
        <w:tabs>
          <w:tab w:val="left" w:pos="615"/>
        </w:tabs>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体检时间另行通知。</w:t>
      </w:r>
    </w:p>
    <w:p w:rsidR="00512150" w:rsidRDefault="001A23FA">
      <w:pPr>
        <w:tabs>
          <w:tab w:val="left" w:pos="615"/>
        </w:tabs>
        <w:spacing w:line="360" w:lineRule="auto"/>
        <w:ind w:firstLine="640"/>
        <w:rPr>
          <w:rFonts w:ascii="仿宋_GB2312" w:eastAsia="仿宋_GB2312" w:hAnsi="仿宋_GB2312" w:cs="仿宋_GB2312"/>
          <w:b/>
          <w:color w:val="333333"/>
          <w:sz w:val="32"/>
          <w:szCs w:val="32"/>
        </w:rPr>
      </w:pPr>
      <w:r>
        <w:rPr>
          <w:rFonts w:ascii="楷体_GB2312" w:eastAsia="楷体" w:hAnsi="楷体_GB2312"/>
          <w:sz w:val="32"/>
          <w:szCs w:val="32"/>
        </w:rPr>
        <w:t>（</w:t>
      </w:r>
      <w:r>
        <w:rPr>
          <w:rFonts w:ascii="楷体_GB2312" w:eastAsia="楷体" w:hAnsi="楷体_GB2312" w:hint="eastAsia"/>
          <w:sz w:val="32"/>
          <w:szCs w:val="32"/>
        </w:rPr>
        <w:t>七</w:t>
      </w:r>
      <w:r>
        <w:rPr>
          <w:rFonts w:ascii="楷体_GB2312" w:eastAsia="楷体" w:hAnsi="楷体_GB2312"/>
          <w:sz w:val="32"/>
          <w:szCs w:val="32"/>
        </w:rPr>
        <w:t>）录用</w:t>
      </w:r>
    </w:p>
    <w:p w:rsidR="00512150" w:rsidRDefault="001A23FA">
      <w:pPr>
        <w:tabs>
          <w:tab w:val="left" w:pos="615"/>
        </w:tabs>
        <w:spacing w:line="360" w:lineRule="auto"/>
        <w:ind w:firstLine="640"/>
        <w:rPr>
          <w:rFonts w:ascii="仿宋_GB2312" w:eastAsia="仿宋_GB2312" w:hAnsi="仿宋_GB2312"/>
          <w:sz w:val="32"/>
          <w:szCs w:val="32"/>
        </w:rPr>
      </w:pPr>
      <w:r>
        <w:rPr>
          <w:rFonts w:ascii="仿宋_GB2312" w:eastAsia="仿宋" w:hAnsi="仿宋_GB2312"/>
          <w:sz w:val="32"/>
          <w:szCs w:val="32"/>
        </w:rPr>
        <w:t>体检合格，发放拟录用通知，候选人按通知要求到公司报到办理相关手续。</w:t>
      </w:r>
    </w:p>
    <w:p w:rsidR="00512150" w:rsidRDefault="001A23FA">
      <w:pPr>
        <w:tabs>
          <w:tab w:val="left" w:pos="615"/>
        </w:tabs>
        <w:spacing w:line="360" w:lineRule="auto"/>
        <w:ind w:firstLine="640"/>
        <w:rPr>
          <w:rFonts w:ascii="黑体" w:eastAsia="黑体" w:hAnsi="黑体" w:cs="黑体"/>
          <w:sz w:val="32"/>
          <w:szCs w:val="32"/>
        </w:rPr>
      </w:pPr>
      <w:r>
        <w:rPr>
          <w:rFonts w:ascii="黑体" w:eastAsia="黑体" w:hAnsi="黑体" w:cs="黑体" w:hint="eastAsia"/>
          <w:sz w:val="32"/>
          <w:szCs w:val="32"/>
        </w:rPr>
        <w:t>六、管理与薪酬待遇</w:t>
      </w:r>
    </w:p>
    <w:p w:rsidR="00512150" w:rsidRDefault="001A23FA">
      <w:pPr>
        <w:tabs>
          <w:tab w:val="left" w:pos="615"/>
        </w:tabs>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（一）本次选聘录用的财务总监按照川投集团及大健康产业集团《委派财务负责人管理办法（试行）》等相关管理制度进行管理。并实行任期制和契约化管理，根据考核情况决定</w:t>
      </w:r>
      <w:proofErr w:type="gramStart"/>
      <w:r>
        <w:rPr>
          <w:rFonts w:ascii="仿宋_GB2312" w:eastAsia="仿宋_GB2312" w:hAnsi="黑体" w:hint="eastAsia"/>
          <w:sz w:val="32"/>
          <w:szCs w:val="32"/>
        </w:rPr>
        <w:t>薪</w:t>
      </w:r>
      <w:proofErr w:type="gramEnd"/>
      <w:r>
        <w:rPr>
          <w:rFonts w:ascii="仿宋_GB2312" w:eastAsia="仿宋_GB2312" w:hAnsi="黑体" w:hint="eastAsia"/>
          <w:sz w:val="32"/>
          <w:szCs w:val="32"/>
        </w:rPr>
        <w:t>酬和是否续聘。</w:t>
      </w:r>
    </w:p>
    <w:p w:rsidR="00512150" w:rsidRDefault="001A23FA">
      <w:pPr>
        <w:tabs>
          <w:tab w:val="left" w:pos="615"/>
        </w:tabs>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（二）薪酬待遇。选聘职位薪酬按照大健康产业集团所任职公司负责人副职相应薪酬待遇标准执行。</w:t>
      </w:r>
    </w:p>
    <w:p w:rsidR="00512150" w:rsidRDefault="001A23FA">
      <w:pPr>
        <w:spacing w:line="360" w:lineRule="auto"/>
        <w:ind w:firstLine="72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七、其他</w:t>
      </w:r>
    </w:p>
    <w:p w:rsidR="00512150" w:rsidRDefault="001A23FA">
      <w:pPr>
        <w:spacing w:line="360" w:lineRule="auto"/>
        <w:ind w:firstLine="720"/>
        <w:rPr>
          <w:rFonts w:ascii="仿宋_GB2312" w:eastAsia="仿宋_GB2312" w:hAnsi="仿宋_GB2312" w:cs="仿宋_GB2312"/>
          <w:color w:val="000000" w:themeColor="text1"/>
          <w:sz w:val="32"/>
          <w:szCs w:val="32"/>
        </w:rPr>
      </w:pPr>
      <w:r>
        <w:rPr>
          <w:rFonts w:ascii="仿宋" w:eastAsia="楷体" w:hAnsi="仿宋" w:cs="仿宋_GB2312"/>
          <w:color w:val="333333"/>
          <w:sz w:val="32"/>
          <w:szCs w:val="32"/>
        </w:rPr>
        <w:t>（一）</w:t>
      </w:r>
      <w:r>
        <w:rPr>
          <w:rFonts w:ascii="仿宋_GB2312" w:eastAsia="仿宋_GB2312" w:hAnsi="仿宋_GB2312" w:cs="仿宋_GB2312" w:hint="eastAsia"/>
          <w:color w:val="000000" w:themeColor="text1"/>
          <w:sz w:val="32"/>
          <w:szCs w:val="32"/>
        </w:rPr>
        <w:t>本公告的最终解释权归四川</w:t>
      </w:r>
      <w:proofErr w:type="gramStart"/>
      <w:r>
        <w:rPr>
          <w:rFonts w:ascii="仿宋_GB2312" w:eastAsia="仿宋_GB2312" w:hAnsi="仿宋_GB2312" w:cs="仿宋_GB2312" w:hint="eastAsia"/>
          <w:color w:val="000000" w:themeColor="text1"/>
          <w:sz w:val="32"/>
          <w:szCs w:val="32"/>
        </w:rPr>
        <w:t>川</w:t>
      </w:r>
      <w:proofErr w:type="gramEnd"/>
      <w:r>
        <w:rPr>
          <w:rFonts w:ascii="仿宋_GB2312" w:eastAsia="仿宋_GB2312" w:hAnsi="仿宋_GB2312" w:cs="仿宋_GB2312" w:hint="eastAsia"/>
          <w:color w:val="000000" w:themeColor="text1"/>
          <w:sz w:val="32"/>
          <w:szCs w:val="32"/>
        </w:rPr>
        <w:t>投大健康产业集团有限责任公司所有。</w:t>
      </w:r>
    </w:p>
    <w:p w:rsidR="00512150" w:rsidRDefault="001A23FA">
      <w:pPr>
        <w:spacing w:line="360" w:lineRule="auto"/>
        <w:ind w:firstLine="720"/>
        <w:rPr>
          <w:rFonts w:ascii="仿宋_GB2312" w:eastAsia="仿宋_GB2312" w:hAnsi="仿宋_GB2312" w:cs="仿宋_GB2312"/>
          <w:color w:val="000000" w:themeColor="text1"/>
          <w:sz w:val="32"/>
          <w:szCs w:val="32"/>
        </w:rPr>
      </w:pPr>
      <w:r>
        <w:rPr>
          <w:rFonts w:ascii="仿宋" w:eastAsia="楷体" w:hAnsi="仿宋" w:cs="仿宋_GB2312"/>
          <w:color w:val="000000" w:themeColor="text1"/>
          <w:sz w:val="32"/>
          <w:szCs w:val="32"/>
        </w:rPr>
        <w:t>（二）联系方式</w:t>
      </w:r>
    </w:p>
    <w:p w:rsidR="00512150" w:rsidRDefault="001A23FA">
      <w:pPr>
        <w:spacing w:line="360" w:lineRule="auto"/>
        <w:ind w:firstLine="7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报名联系人：雷佳睿</w:t>
      </w:r>
    </w:p>
    <w:p w:rsidR="00512150" w:rsidRDefault="001A23FA">
      <w:pPr>
        <w:spacing w:line="360" w:lineRule="auto"/>
        <w:ind w:firstLine="72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联系电话：</w:t>
      </w:r>
      <w:r>
        <w:rPr>
          <w:rFonts w:ascii="仿宋_GB2312" w:eastAsia="仿宋_GB2312" w:hAnsi="仿宋_GB2312" w:cs="仿宋_GB2312" w:hint="eastAsia"/>
          <w:color w:val="000000" w:themeColor="text1"/>
          <w:sz w:val="32"/>
          <w:szCs w:val="32"/>
        </w:rPr>
        <w:t>18040368767</w:t>
      </w:r>
    </w:p>
    <w:p w:rsidR="00512150" w:rsidRDefault="00512150">
      <w:pPr>
        <w:spacing w:line="360" w:lineRule="auto"/>
        <w:ind w:firstLine="720"/>
        <w:rPr>
          <w:rFonts w:ascii="仿宋_GB2312" w:eastAsia="仿宋_GB2312" w:hAnsi="仿宋_GB2312" w:cs="仿宋_GB2312"/>
          <w:color w:val="000000" w:themeColor="text1"/>
          <w:sz w:val="32"/>
          <w:szCs w:val="32"/>
        </w:rPr>
      </w:pPr>
    </w:p>
    <w:p w:rsidR="00512150" w:rsidRDefault="001A23FA">
      <w:pPr>
        <w:spacing w:line="360" w:lineRule="auto"/>
        <w:ind w:firstLine="72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附件：应聘报名登记表</w:t>
      </w:r>
    </w:p>
    <w:p w:rsidR="00512150" w:rsidRDefault="00512150">
      <w:pPr>
        <w:spacing w:line="360" w:lineRule="auto"/>
        <w:ind w:firstLine="720"/>
        <w:rPr>
          <w:rFonts w:ascii="仿宋" w:eastAsia="仿宋" w:hAnsi="仿宋" w:cs="仿宋_GB2312"/>
          <w:color w:val="000000" w:themeColor="text1"/>
          <w:sz w:val="32"/>
          <w:szCs w:val="32"/>
        </w:rPr>
      </w:pPr>
    </w:p>
    <w:p w:rsidR="00512150" w:rsidRDefault="00512150">
      <w:pPr>
        <w:spacing w:line="360" w:lineRule="auto"/>
        <w:ind w:firstLine="720"/>
        <w:rPr>
          <w:rFonts w:ascii="仿宋_GB2312" w:eastAsia="仿宋_GB2312" w:hAnsi="仿宋_GB2312" w:cs="仿宋_GB2312"/>
          <w:color w:val="000000" w:themeColor="text1"/>
          <w:sz w:val="32"/>
          <w:szCs w:val="32"/>
        </w:rPr>
      </w:pPr>
    </w:p>
    <w:p w:rsidR="00512150" w:rsidRDefault="001A23FA">
      <w:pPr>
        <w:spacing w:line="360" w:lineRule="auto"/>
        <w:ind w:firstLineChars="1100" w:firstLine="35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四川</w:t>
      </w:r>
      <w:proofErr w:type="gramStart"/>
      <w:r>
        <w:rPr>
          <w:rFonts w:ascii="仿宋_GB2312" w:eastAsia="仿宋_GB2312" w:hAnsi="仿宋_GB2312" w:cs="仿宋_GB2312" w:hint="eastAsia"/>
          <w:color w:val="000000" w:themeColor="text1"/>
          <w:sz w:val="32"/>
          <w:szCs w:val="32"/>
        </w:rPr>
        <w:t>川</w:t>
      </w:r>
      <w:proofErr w:type="gramEnd"/>
      <w:r>
        <w:rPr>
          <w:rFonts w:ascii="仿宋_GB2312" w:eastAsia="仿宋_GB2312" w:hAnsi="仿宋_GB2312" w:cs="仿宋_GB2312" w:hint="eastAsia"/>
          <w:color w:val="000000" w:themeColor="text1"/>
          <w:sz w:val="32"/>
          <w:szCs w:val="32"/>
        </w:rPr>
        <w:t>投大健康产业集团有限责任公司</w:t>
      </w:r>
    </w:p>
    <w:p w:rsidR="00512150" w:rsidRDefault="002440CC">
      <w:pPr>
        <w:spacing w:line="360" w:lineRule="auto"/>
        <w:ind w:firstLineChars="1600" w:firstLine="512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2022年2</w:t>
      </w:r>
      <w:r w:rsidR="001A23FA">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7</w:t>
      </w:r>
      <w:r w:rsidR="001A23FA">
        <w:rPr>
          <w:rFonts w:ascii="仿宋_GB2312" w:eastAsia="仿宋_GB2312" w:hAnsi="仿宋_GB2312" w:cs="仿宋_GB2312" w:hint="eastAsia"/>
          <w:color w:val="000000" w:themeColor="text1"/>
          <w:sz w:val="32"/>
          <w:szCs w:val="32"/>
        </w:rPr>
        <w:t>日</w:t>
      </w:r>
    </w:p>
    <w:p w:rsidR="00512150" w:rsidRDefault="00512150">
      <w:pPr>
        <w:spacing w:line="360" w:lineRule="auto"/>
        <w:ind w:left="638" w:firstLine="3"/>
        <w:rPr>
          <w:rFonts w:ascii="仿宋" w:eastAsia="仿宋" w:hAnsi="仿宋" w:cs="仿宋_GB2312"/>
          <w:color w:val="000000" w:themeColor="text1"/>
          <w:sz w:val="32"/>
          <w:szCs w:val="32"/>
        </w:rPr>
      </w:pPr>
    </w:p>
    <w:p w:rsidR="00512150" w:rsidRDefault="00512150">
      <w:pPr>
        <w:spacing w:line="360" w:lineRule="auto"/>
        <w:ind w:firstLine="641"/>
        <w:rPr>
          <w:rFonts w:ascii="仿宋" w:eastAsia="仿宋" w:hAnsi="仿宋" w:cs="宋体"/>
          <w:sz w:val="32"/>
          <w:szCs w:val="32"/>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pPr>
    </w:p>
    <w:p w:rsidR="00512150" w:rsidRDefault="00512150">
      <w:pPr>
        <w:spacing w:line="680" w:lineRule="exact"/>
        <w:jc w:val="center"/>
        <w:rPr>
          <w:rFonts w:ascii="仿宋_GB2312" w:eastAsia="仿宋_GB2312" w:hAnsi="方正小标宋简体"/>
          <w:sz w:val="30"/>
          <w:szCs w:val="30"/>
        </w:rPr>
        <w:sectPr w:rsidR="00512150">
          <w:endnotePr>
            <w:numFmt w:val="decimal"/>
          </w:endnotePr>
          <w:pgSz w:w="11906" w:h="16838"/>
          <w:pgMar w:top="1134" w:right="1418" w:bottom="1134" w:left="1418" w:header="720" w:footer="720" w:gutter="0"/>
          <w:cols w:space="720"/>
        </w:sectPr>
      </w:pPr>
    </w:p>
    <w:p w:rsidR="00512150" w:rsidRDefault="00512150">
      <w:pPr>
        <w:spacing w:line="680" w:lineRule="exact"/>
        <w:jc w:val="center"/>
        <w:rPr>
          <w:rFonts w:ascii="仿宋_GB2312" w:eastAsia="仿宋_GB2312" w:hAnsi="方正小标宋简体"/>
          <w:sz w:val="30"/>
          <w:szCs w:val="30"/>
        </w:rPr>
      </w:pPr>
    </w:p>
    <w:p w:rsidR="00512150" w:rsidRDefault="001A23FA">
      <w:pPr>
        <w:jc w:val="left"/>
        <w:rPr>
          <w:rFonts w:asciiTheme="majorEastAsia" w:eastAsiaTheme="majorEastAsia" w:hAnsiTheme="majorEastAsia" w:cs="宋体"/>
          <w:sz w:val="32"/>
          <w:szCs w:val="32"/>
        </w:rPr>
      </w:pPr>
      <w:r>
        <w:rPr>
          <w:rFonts w:asciiTheme="majorEastAsia" w:eastAsiaTheme="majorEastAsia" w:hAnsiTheme="majorEastAsia" w:cs="宋体"/>
          <w:sz w:val="32"/>
          <w:szCs w:val="32"/>
        </w:rPr>
        <w:t>附件</w:t>
      </w:r>
    </w:p>
    <w:p w:rsidR="00512150" w:rsidRDefault="001A23FA">
      <w:pPr>
        <w:jc w:val="center"/>
        <w:rPr>
          <w:rFonts w:ascii="方正小标宋简体" w:eastAsia="方正小标宋简体" w:hAnsi="方正小标宋简体" w:cs="宋体"/>
          <w:b/>
          <w:sz w:val="36"/>
          <w:szCs w:val="36"/>
        </w:rPr>
      </w:pPr>
      <w:r>
        <w:rPr>
          <w:rFonts w:ascii="方正小标宋简体" w:eastAsia="方正小标宋简体" w:hAnsi="方正小标宋简体" w:cs="宋体"/>
          <w:b/>
          <w:sz w:val="36"/>
          <w:szCs w:val="36"/>
        </w:rPr>
        <w:t>四川</w:t>
      </w:r>
      <w:proofErr w:type="gramStart"/>
      <w:r>
        <w:rPr>
          <w:rFonts w:ascii="方正小标宋简体" w:eastAsia="方正小标宋简体" w:hAnsi="方正小标宋简体" w:cs="宋体"/>
          <w:b/>
          <w:sz w:val="36"/>
          <w:szCs w:val="36"/>
        </w:rPr>
        <w:t>川</w:t>
      </w:r>
      <w:proofErr w:type="gramEnd"/>
      <w:r>
        <w:rPr>
          <w:rFonts w:ascii="方正小标宋简体" w:eastAsia="方正小标宋简体" w:hAnsi="方正小标宋简体" w:cs="宋体"/>
          <w:b/>
          <w:sz w:val="36"/>
          <w:szCs w:val="36"/>
        </w:rPr>
        <w:t>投大健康产业</w:t>
      </w:r>
      <w:r>
        <w:rPr>
          <w:rFonts w:ascii="方正小标宋简体" w:eastAsia="方正小标宋简体" w:hAnsi="方正小标宋简体" w:cs="宋体" w:hint="eastAsia"/>
          <w:b/>
          <w:sz w:val="36"/>
          <w:szCs w:val="36"/>
        </w:rPr>
        <w:t>集团</w:t>
      </w:r>
      <w:r>
        <w:rPr>
          <w:rFonts w:ascii="方正小标宋简体" w:eastAsia="方正小标宋简体" w:hAnsi="方正小标宋简体" w:cs="宋体"/>
          <w:b/>
          <w:sz w:val="36"/>
          <w:szCs w:val="36"/>
        </w:rPr>
        <w:t>有限责任公司</w:t>
      </w:r>
    </w:p>
    <w:p w:rsidR="00512150" w:rsidRDefault="001A23FA">
      <w:pPr>
        <w:jc w:val="center"/>
        <w:rPr>
          <w:rFonts w:ascii="方正小标宋简体" w:eastAsia="方正小标宋简体" w:hAnsi="方正小标宋简体" w:cs="宋体"/>
          <w:b/>
          <w:sz w:val="36"/>
          <w:szCs w:val="36"/>
        </w:rPr>
      </w:pPr>
      <w:r>
        <w:rPr>
          <w:rFonts w:ascii="方正小标宋简体" w:eastAsia="方正小标宋简体" w:hAnsi="方正小标宋简体" w:cs="宋体"/>
          <w:b/>
          <w:sz w:val="36"/>
          <w:szCs w:val="36"/>
        </w:rPr>
        <w:t>应聘报名登记表</w:t>
      </w:r>
    </w:p>
    <w:p w:rsidR="00512150" w:rsidRDefault="00512150">
      <w:pPr>
        <w:ind w:right="480"/>
        <w:jc w:val="center"/>
        <w:rPr>
          <w:rFonts w:ascii="仿宋_GB2312" w:eastAsia="仿宋_GB2312" w:hAnsi="仿宋_GB2312" w:cs="等线"/>
          <w:sz w:val="32"/>
          <w:szCs w:val="32"/>
        </w:rPr>
      </w:pPr>
    </w:p>
    <w:tbl>
      <w:tblPr>
        <w:tblW w:w="10109" w:type="dxa"/>
        <w:jc w:val="center"/>
        <w:tblLayout w:type="fixed"/>
        <w:tblLook w:val="04A0" w:firstRow="1" w:lastRow="0" w:firstColumn="1" w:lastColumn="0" w:noHBand="0" w:noVBand="1"/>
      </w:tblPr>
      <w:tblGrid>
        <w:gridCol w:w="1358"/>
        <w:gridCol w:w="1483"/>
        <w:gridCol w:w="1258"/>
        <w:gridCol w:w="901"/>
        <w:gridCol w:w="293"/>
        <w:gridCol w:w="959"/>
        <w:gridCol w:w="376"/>
        <w:gridCol w:w="1405"/>
        <w:gridCol w:w="2076"/>
      </w:tblGrid>
      <w:tr w:rsidR="00512150">
        <w:trPr>
          <w:cantSplit/>
          <w:trHeight w:val="589"/>
          <w:jc w:val="center"/>
        </w:trPr>
        <w:tc>
          <w:tcPr>
            <w:tcW w:w="80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 xml:space="preserve">应聘职位： </w:t>
            </w:r>
          </w:p>
        </w:tc>
        <w:tc>
          <w:tcPr>
            <w:tcW w:w="2076" w:type="dxa"/>
            <w:vMerge w:val="restart"/>
            <w:tcBorders>
              <w:top w:val="single" w:sz="4" w:space="0" w:color="000000"/>
              <w:left w:val="single" w:sz="4" w:space="0" w:color="000000"/>
              <w:right w:val="single" w:sz="4" w:space="0" w:color="000000"/>
            </w:tcBorders>
            <w:shd w:val="clear" w:color="auto" w:fill="auto"/>
            <w:vAlign w:val="center"/>
          </w:tcPr>
          <w:p w:rsidR="00512150" w:rsidRDefault="001A23FA">
            <w:pPr>
              <w:ind w:firstLineChars="300" w:firstLine="720"/>
              <w:rPr>
                <w:rFonts w:ascii="仿宋_GB2312" w:eastAsia="仿宋_GB2312" w:hAnsi="仿宋_GB2312" w:cs="Arial"/>
                <w:sz w:val="24"/>
              </w:rPr>
            </w:pPr>
            <w:r>
              <w:rPr>
                <w:rFonts w:ascii="仿宋_GB2312" w:eastAsia="仿宋_GB2312" w:hAnsi="仿宋_GB2312" w:cs="Arial"/>
                <w:sz w:val="24"/>
              </w:rPr>
              <w:t>照片</w:t>
            </w:r>
          </w:p>
        </w:tc>
      </w:tr>
      <w:tr w:rsidR="00512150">
        <w:trPr>
          <w:cantSplit/>
          <w:trHeight w:val="567"/>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姓名</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性别</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出生年月</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2076" w:type="dxa"/>
            <w:vMerge/>
            <w:tcBorders>
              <w:left w:val="single" w:sz="4" w:space="0" w:color="000000"/>
              <w:right w:val="single" w:sz="4" w:space="0" w:color="000000"/>
            </w:tcBorders>
            <w:shd w:val="clear" w:color="auto" w:fill="auto"/>
            <w:vAlign w:val="center"/>
          </w:tcPr>
          <w:p w:rsidR="00512150" w:rsidRDefault="00512150">
            <w:pPr>
              <w:jc w:val="left"/>
              <w:rPr>
                <w:rFonts w:eastAsia="仿宋_GB2312"/>
                <w:sz w:val="24"/>
              </w:rPr>
            </w:pPr>
          </w:p>
        </w:tc>
      </w:tr>
      <w:tr w:rsidR="00512150">
        <w:trPr>
          <w:cantSplit/>
          <w:trHeight w:val="567"/>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民族</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籍贯</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出生地</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2076" w:type="dxa"/>
            <w:vMerge/>
            <w:tcBorders>
              <w:left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r>
      <w:tr w:rsidR="00512150">
        <w:trPr>
          <w:cantSplit/>
          <w:trHeight w:val="559"/>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婚姻状况</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政治面貌</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入党时间</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Arial"/>
                <w:sz w:val="24"/>
              </w:rPr>
            </w:pPr>
          </w:p>
        </w:tc>
        <w:tc>
          <w:tcPr>
            <w:tcW w:w="2076" w:type="dxa"/>
            <w:vMerge/>
            <w:tcBorders>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r>
      <w:tr w:rsidR="00512150">
        <w:trPr>
          <w:cantSplit/>
          <w:trHeight w:val="600"/>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参加工作时间</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健康状况</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身份证号</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cantSplit/>
          <w:trHeight w:val="491"/>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联系</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方式</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手机</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邮箱</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r>
      <w:tr w:rsidR="00512150">
        <w:trPr>
          <w:cantSplit/>
          <w:trHeight w:val="688"/>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eastAsia="仿宋_GB2312"/>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通讯地址</w:t>
            </w:r>
          </w:p>
        </w:tc>
        <w:tc>
          <w:tcPr>
            <w:tcW w:w="726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r>
      <w:tr w:rsidR="00512150">
        <w:trPr>
          <w:cantSplit/>
          <w:trHeight w:val="1021"/>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专业技</w:t>
            </w:r>
          </w:p>
          <w:p w:rsidR="00512150" w:rsidRDefault="001A23FA">
            <w:pPr>
              <w:jc w:val="center"/>
              <w:rPr>
                <w:rFonts w:ascii="仿宋_GB2312" w:eastAsia="仿宋_GB2312" w:hAnsi="仿宋_GB2312" w:cs="Arial"/>
                <w:sz w:val="24"/>
              </w:rPr>
            </w:pPr>
            <w:proofErr w:type="gramStart"/>
            <w:r>
              <w:rPr>
                <w:rFonts w:ascii="仿宋_GB2312" w:eastAsia="仿宋_GB2312" w:hAnsi="仿宋_GB2312" w:cs="Arial"/>
                <w:sz w:val="24"/>
              </w:rPr>
              <w:t>术职务</w:t>
            </w:r>
            <w:proofErr w:type="gramEnd"/>
          </w:p>
        </w:tc>
        <w:tc>
          <w:tcPr>
            <w:tcW w:w="39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360"/>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职业资格</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证书</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left"/>
              <w:rPr>
                <w:rFonts w:ascii="仿宋_GB2312" w:eastAsia="仿宋_GB2312" w:hAnsi="仿宋_GB2312" w:cs="Arial"/>
                <w:sz w:val="24"/>
              </w:rPr>
            </w:pPr>
          </w:p>
        </w:tc>
      </w:tr>
      <w:tr w:rsidR="00512150">
        <w:trPr>
          <w:cantSplit/>
          <w:trHeight w:val="614"/>
          <w:jc w:val="center"/>
        </w:trPr>
        <w:tc>
          <w:tcPr>
            <w:tcW w:w="5293" w:type="dxa"/>
            <w:gridSpan w:val="5"/>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12150" w:rsidRDefault="001A23FA">
            <w:pPr>
              <w:jc w:val="left"/>
              <w:rPr>
                <w:rFonts w:ascii="仿宋_GB2312" w:eastAsia="仿宋_GB2312" w:hAnsi="仿宋_GB2312" w:cs="Arial"/>
                <w:sz w:val="24"/>
              </w:rPr>
            </w:pPr>
            <w:r>
              <w:rPr>
                <w:rFonts w:ascii="仿宋_GB2312" w:eastAsia="仿宋_GB2312" w:hAnsi="仿宋_GB2312" w:cs="Arial"/>
                <w:sz w:val="24"/>
              </w:rPr>
              <w:t>外语语种及水平：</w:t>
            </w:r>
          </w:p>
        </w:tc>
        <w:tc>
          <w:tcPr>
            <w:tcW w:w="48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熟悉专业及何特长：</w:t>
            </w:r>
          </w:p>
        </w:tc>
      </w:tr>
      <w:tr w:rsidR="00512150">
        <w:trPr>
          <w:cantSplit/>
          <w:trHeight w:val="753"/>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学历</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学位</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全日制</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教育</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毕业院校系及专业</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r>
      <w:tr w:rsidR="00512150">
        <w:trPr>
          <w:cantSplit/>
          <w:trHeight w:val="903"/>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eastAsia="仿宋_GB2312"/>
                <w:sz w:val="24"/>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在职</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教育</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毕业院校系及专业</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700"/>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现工作单位</w:t>
            </w:r>
          </w:p>
        </w:tc>
        <w:tc>
          <w:tcPr>
            <w:tcW w:w="39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12150" w:rsidRDefault="001A23FA">
            <w:pPr>
              <w:rPr>
                <w:rFonts w:ascii="仿宋_GB2312" w:eastAsia="仿宋_GB2312" w:hAnsi="仿宋_GB2312" w:cs="Arial"/>
                <w:spacing w:val="-7"/>
                <w:sz w:val="24"/>
              </w:rPr>
            </w:pPr>
            <w:r>
              <w:rPr>
                <w:rFonts w:ascii="仿宋_GB2312" w:eastAsia="仿宋_GB2312" w:hAnsi="仿宋_GB2312" w:cs="Arial"/>
                <w:spacing w:val="-8"/>
                <w:sz w:val="24"/>
              </w:rPr>
              <w:t>职务或岗位</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1832"/>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主要工作业绩（可附页说明及业绩证明材料）</w:t>
            </w:r>
          </w:p>
        </w:tc>
        <w:tc>
          <w:tcPr>
            <w:tcW w:w="87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690"/>
          <w:jc w:val="center"/>
        </w:trPr>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期望最低薪酬</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到岗日期</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ind w:firstLine="480"/>
              <w:rPr>
                <w:rFonts w:eastAsia="仿宋_GB2312"/>
                <w:sz w:val="24"/>
              </w:rPr>
            </w:pPr>
            <w:r>
              <w:rPr>
                <w:rFonts w:eastAsia="仿宋_GB2312"/>
                <w:sz w:val="24"/>
              </w:rPr>
              <w:t xml:space="preserve"> </w:t>
            </w:r>
          </w:p>
        </w:tc>
      </w:tr>
      <w:tr w:rsidR="00512150">
        <w:trPr>
          <w:trHeight w:val="709"/>
          <w:jc w:val="center"/>
        </w:trPr>
        <w:tc>
          <w:tcPr>
            <w:tcW w:w="1010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lastRenderedPageBreak/>
              <w:t xml:space="preserve">有无违法违纪记录，原因及处理结果（如有）： </w:t>
            </w:r>
          </w:p>
        </w:tc>
      </w:tr>
      <w:tr w:rsidR="00512150">
        <w:trPr>
          <w:trHeight w:val="1064"/>
          <w:jc w:val="center"/>
        </w:trPr>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交验证书复印件</w:t>
            </w:r>
          </w:p>
          <w:p w:rsidR="00512150" w:rsidRDefault="001A23FA">
            <w:pPr>
              <w:jc w:val="center"/>
              <w:rPr>
                <w:rFonts w:ascii="仿宋_GB2312" w:eastAsia="仿宋_GB2312" w:hAnsi="仿宋_GB2312" w:cs="Arial"/>
                <w:sz w:val="24"/>
              </w:rPr>
            </w:pPr>
            <w:r>
              <w:rPr>
                <w:rFonts w:ascii="仿宋_GB2312" w:eastAsia="仿宋_GB2312" w:hAnsi="仿宋_GB2312" w:cs="Arial"/>
                <w:sz w:val="24"/>
              </w:rPr>
              <w:t>或扫描件名称</w:t>
            </w:r>
          </w:p>
        </w:tc>
        <w:tc>
          <w:tcPr>
            <w:tcW w:w="726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宋体"/>
                <w:sz w:val="24"/>
              </w:rPr>
              <w:t>□</w:t>
            </w:r>
            <w:r>
              <w:rPr>
                <w:rFonts w:ascii="仿宋_GB2312" w:eastAsia="仿宋_GB2312" w:hAnsi="仿宋_GB2312" w:cs="Arial"/>
                <w:sz w:val="24"/>
              </w:rPr>
              <w:t>身份证</w:t>
            </w:r>
            <w:r>
              <w:rPr>
                <w:rFonts w:ascii="仿宋_GB2312" w:eastAsia="仿宋_GB2312" w:hAnsi="仿宋_GB2312" w:cs="宋体"/>
                <w:sz w:val="24"/>
              </w:rPr>
              <w:t>□</w:t>
            </w:r>
            <w:r>
              <w:rPr>
                <w:rFonts w:ascii="仿宋_GB2312" w:eastAsia="仿宋_GB2312" w:hAnsi="仿宋_GB2312" w:cs="Arial"/>
                <w:sz w:val="24"/>
              </w:rPr>
              <w:t>毕业证</w:t>
            </w:r>
            <w:r>
              <w:rPr>
                <w:rFonts w:ascii="仿宋_GB2312" w:eastAsia="仿宋_GB2312" w:hAnsi="仿宋_GB2312" w:cs="宋体"/>
                <w:sz w:val="24"/>
              </w:rPr>
              <w:t>□</w:t>
            </w:r>
            <w:r>
              <w:rPr>
                <w:rFonts w:ascii="仿宋_GB2312" w:eastAsia="仿宋_GB2312" w:hAnsi="仿宋_GB2312" w:cs="Arial"/>
                <w:sz w:val="24"/>
              </w:rPr>
              <w:t>学历证</w:t>
            </w:r>
            <w:r>
              <w:rPr>
                <w:rFonts w:ascii="仿宋_GB2312" w:eastAsia="仿宋_GB2312" w:hAnsi="仿宋_GB2312" w:cs="宋体"/>
                <w:sz w:val="24"/>
              </w:rPr>
              <w:t>□</w:t>
            </w:r>
            <w:r>
              <w:rPr>
                <w:rFonts w:ascii="仿宋_GB2312" w:eastAsia="仿宋_GB2312" w:hAnsi="仿宋_GB2312" w:cs="Arial"/>
                <w:sz w:val="24"/>
              </w:rPr>
              <w:t>职称证</w:t>
            </w:r>
            <w:r>
              <w:rPr>
                <w:rFonts w:ascii="仿宋_GB2312" w:eastAsia="仿宋_GB2312" w:hAnsi="仿宋_GB2312" w:cs="宋体"/>
                <w:sz w:val="24"/>
              </w:rPr>
              <w:t>□</w:t>
            </w:r>
            <w:r>
              <w:rPr>
                <w:rFonts w:ascii="仿宋_GB2312" w:eastAsia="仿宋_GB2312" w:hAnsi="仿宋_GB2312" w:cs="Arial"/>
                <w:sz w:val="24"/>
              </w:rPr>
              <w:t>资格证</w:t>
            </w:r>
            <w:r>
              <w:rPr>
                <w:rFonts w:ascii="仿宋_GB2312" w:eastAsia="仿宋_GB2312" w:hAnsi="仿宋_GB2312" w:cs="宋体"/>
                <w:sz w:val="24"/>
              </w:rPr>
              <w:t>□</w:t>
            </w:r>
            <w:r>
              <w:rPr>
                <w:rFonts w:ascii="仿宋_GB2312" w:eastAsia="仿宋_GB2312" w:hAnsi="仿宋_GB2312" w:cs="Arial"/>
                <w:sz w:val="24"/>
              </w:rPr>
              <w:t>执业证</w:t>
            </w:r>
            <w:r>
              <w:rPr>
                <w:rFonts w:ascii="仿宋_GB2312" w:eastAsia="仿宋_GB2312" w:hAnsi="仿宋_GB2312" w:cs="宋体"/>
                <w:sz w:val="24"/>
              </w:rPr>
              <w:t>□</w:t>
            </w:r>
            <w:r>
              <w:rPr>
                <w:rFonts w:ascii="仿宋_GB2312" w:eastAsia="仿宋_GB2312" w:hAnsi="仿宋_GB2312" w:cs="Arial"/>
                <w:sz w:val="24"/>
              </w:rPr>
              <w:t>上岗证</w:t>
            </w:r>
          </w:p>
          <w:p w:rsidR="00512150" w:rsidRDefault="001A23FA">
            <w:pPr>
              <w:rPr>
                <w:rFonts w:ascii="仿宋_GB2312" w:eastAsia="仿宋_GB2312" w:hAnsi="仿宋_GB2312" w:cs="Arial"/>
                <w:sz w:val="24"/>
                <w:u w:val="single"/>
              </w:rPr>
            </w:pPr>
            <w:r>
              <w:rPr>
                <w:rFonts w:ascii="仿宋_GB2312" w:eastAsia="仿宋_GB2312" w:hAnsi="仿宋_GB2312" w:cs="Arial"/>
                <w:sz w:val="24"/>
              </w:rPr>
              <w:t>其他：</w:t>
            </w:r>
          </w:p>
        </w:tc>
      </w:tr>
      <w:tr w:rsidR="00512150">
        <w:trPr>
          <w:cantSplit/>
          <w:trHeight w:val="2723"/>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个人履历及证明人</w:t>
            </w:r>
          </w:p>
        </w:tc>
        <w:tc>
          <w:tcPr>
            <w:tcW w:w="8751" w:type="dxa"/>
            <w:gridSpan w:val="8"/>
            <w:tcBorders>
              <w:top w:val="single" w:sz="4" w:space="0" w:color="000000"/>
              <w:left w:val="single" w:sz="4" w:space="0" w:color="000000"/>
              <w:bottom w:val="single" w:sz="4" w:space="0" w:color="000000"/>
              <w:right w:val="single" w:sz="4" w:space="0" w:color="000000"/>
            </w:tcBorders>
            <w:shd w:val="clear" w:color="auto" w:fill="auto"/>
          </w:tcPr>
          <w:p w:rsidR="00512150" w:rsidRDefault="00512150">
            <w:pPr>
              <w:jc w:val="left"/>
              <w:rPr>
                <w:rFonts w:ascii="仿宋_GB2312" w:eastAsia="仿宋_GB2312" w:hAnsi="仿宋_GB2312" w:cs="Arial"/>
              </w:rPr>
            </w:pPr>
          </w:p>
        </w:tc>
      </w:tr>
      <w:tr w:rsidR="00512150">
        <w:trPr>
          <w:trHeight w:val="567"/>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所获主要证书</w:t>
            </w: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证书名称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发证时间</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发证单位</w:t>
            </w: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eastAsia="仿宋_GB2312"/>
                <w:sz w:val="24"/>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r>
      <w:tr w:rsidR="00512150">
        <w:trPr>
          <w:trHeight w:val="567"/>
          <w:jc w:val="center"/>
        </w:trPr>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主要奖励情况及科技成果</w:t>
            </w: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ind w:firstLine="480"/>
              <w:rPr>
                <w:rFonts w:ascii="仿宋_GB2312" w:eastAsia="仿宋_GB2312" w:hAnsi="仿宋_GB2312" w:cs="Arial"/>
                <w:sz w:val="24"/>
              </w:rPr>
            </w:pPr>
            <w:r>
              <w:rPr>
                <w:rFonts w:ascii="仿宋_GB2312" w:eastAsia="仿宋_GB2312" w:hAnsi="仿宋_GB2312" w:cs="Arial"/>
                <w:sz w:val="24"/>
              </w:rPr>
              <w:t>奖励（成果）名称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rPr>
                <w:rFonts w:ascii="仿宋_GB2312" w:eastAsia="仿宋_GB2312" w:hAnsi="仿宋_GB2312" w:cs="Arial"/>
                <w:sz w:val="24"/>
              </w:rPr>
            </w:pPr>
            <w:r>
              <w:rPr>
                <w:rFonts w:ascii="仿宋_GB2312" w:eastAsia="仿宋_GB2312" w:hAnsi="仿宋_GB2312" w:cs="Arial"/>
                <w:sz w:val="24"/>
              </w:rPr>
              <w:t>奖励时间</w:t>
            </w: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jc w:val="center"/>
              <w:rPr>
                <w:rFonts w:ascii="仿宋_GB2312" w:eastAsia="仿宋_GB2312" w:hAnsi="仿宋_GB2312" w:cs="Arial"/>
                <w:sz w:val="24"/>
              </w:rPr>
            </w:pPr>
            <w:r>
              <w:rPr>
                <w:rFonts w:ascii="仿宋_GB2312" w:eastAsia="仿宋_GB2312" w:hAnsi="仿宋_GB2312" w:cs="Arial"/>
                <w:sz w:val="24"/>
              </w:rPr>
              <w:t>授奖单位</w:t>
            </w: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Arial"/>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宋体"/>
                <w:sz w:val="24"/>
              </w:rPr>
            </w:pP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宋体"/>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Arial"/>
                <w:sz w:val="24"/>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宋体"/>
                <w:sz w:val="24"/>
              </w:rPr>
            </w:pPr>
          </w:p>
        </w:tc>
      </w:tr>
      <w:tr w:rsidR="00512150">
        <w:trPr>
          <w:trHeight w:val="567"/>
          <w:jc w:val="center"/>
        </w:trPr>
        <w:tc>
          <w:tcPr>
            <w:tcW w:w="1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jc w:val="left"/>
              <w:rPr>
                <w:rFonts w:ascii="仿宋_GB2312" w:eastAsia="仿宋_GB2312" w:hAnsi="仿宋_GB2312" w:cs="宋体"/>
                <w:sz w:val="24"/>
              </w:rPr>
            </w:pPr>
          </w:p>
        </w:tc>
        <w:tc>
          <w:tcPr>
            <w:tcW w:w="3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Arial"/>
                <w:sz w:val="24"/>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Arial"/>
                <w:sz w:val="24"/>
              </w:rPr>
            </w:pPr>
          </w:p>
        </w:tc>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512150">
            <w:pPr>
              <w:ind w:firstLine="480"/>
              <w:jc w:val="center"/>
              <w:rPr>
                <w:rFonts w:ascii="仿宋_GB2312" w:eastAsia="仿宋_GB2312" w:hAnsi="仿宋_GB2312" w:cs="Arial"/>
                <w:sz w:val="24"/>
              </w:rPr>
            </w:pPr>
          </w:p>
        </w:tc>
      </w:tr>
      <w:tr w:rsidR="00512150">
        <w:trPr>
          <w:trHeight w:val="3040"/>
          <w:jc w:val="center"/>
        </w:trPr>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spacing w:line="360" w:lineRule="auto"/>
              <w:jc w:val="center"/>
              <w:rPr>
                <w:rFonts w:ascii="仿宋_GB2312" w:eastAsia="仿宋_GB2312" w:hAnsi="仿宋_GB2312" w:cs="Arial"/>
                <w:sz w:val="24"/>
              </w:rPr>
            </w:pPr>
            <w:r>
              <w:rPr>
                <w:rFonts w:ascii="仿宋_GB2312" w:eastAsia="仿宋_GB2312" w:hAnsi="仿宋_GB2312" w:cs="Arial"/>
                <w:sz w:val="24"/>
              </w:rPr>
              <w:t>签字备注</w:t>
            </w:r>
          </w:p>
        </w:tc>
        <w:tc>
          <w:tcPr>
            <w:tcW w:w="875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12150" w:rsidRDefault="001A23FA">
            <w:pPr>
              <w:spacing w:line="360" w:lineRule="auto"/>
              <w:ind w:firstLine="480"/>
              <w:rPr>
                <w:rFonts w:ascii="仿宋_GB2312" w:eastAsia="仿宋_GB2312" w:hAnsi="仿宋_GB2312" w:cs="Arial"/>
                <w:sz w:val="24"/>
              </w:rPr>
            </w:pPr>
            <w:r>
              <w:rPr>
                <w:rFonts w:ascii="仿宋_GB2312" w:eastAsia="仿宋_GB2312" w:hAnsi="仿宋_GB2312" w:cs="Arial"/>
                <w:sz w:val="24"/>
              </w:rPr>
              <w:t>本人承诺：上述各项内容填报属实，若所填报内容与实际不符，由本人承担相应责任。</w:t>
            </w:r>
          </w:p>
          <w:p w:rsidR="00512150" w:rsidRDefault="00512150">
            <w:pPr>
              <w:spacing w:line="360" w:lineRule="auto"/>
              <w:rPr>
                <w:rFonts w:ascii="仿宋_GB2312" w:eastAsia="仿宋_GB2312" w:hAnsi="仿宋_GB2312" w:cs="Arial"/>
                <w:sz w:val="24"/>
              </w:rPr>
            </w:pPr>
          </w:p>
          <w:p w:rsidR="00512150" w:rsidRDefault="00512150">
            <w:pPr>
              <w:spacing w:line="360" w:lineRule="auto"/>
              <w:rPr>
                <w:rFonts w:ascii="仿宋_GB2312" w:eastAsia="仿宋_GB2312" w:hAnsi="仿宋_GB2312" w:cs="Arial"/>
                <w:sz w:val="24"/>
              </w:rPr>
            </w:pPr>
          </w:p>
          <w:p w:rsidR="00512150" w:rsidRDefault="00512150">
            <w:pPr>
              <w:spacing w:line="360" w:lineRule="auto"/>
              <w:rPr>
                <w:rFonts w:ascii="仿宋_GB2312" w:eastAsia="仿宋_GB2312" w:hAnsi="仿宋_GB2312" w:cs="Arial"/>
                <w:sz w:val="24"/>
              </w:rPr>
            </w:pPr>
          </w:p>
          <w:p w:rsidR="00512150" w:rsidRDefault="001A23FA">
            <w:pPr>
              <w:spacing w:line="360" w:lineRule="auto"/>
              <w:ind w:firstLine="480"/>
              <w:jc w:val="center"/>
              <w:rPr>
                <w:rFonts w:ascii="仿宋_GB2312" w:eastAsia="仿宋_GB2312" w:hAnsi="仿宋_GB2312" w:cs="Arial"/>
                <w:sz w:val="24"/>
              </w:rPr>
            </w:pPr>
            <w:r>
              <w:rPr>
                <w:rFonts w:ascii="仿宋_GB2312" w:eastAsia="仿宋_GB2312" w:hAnsi="仿宋_GB2312" w:cs="Arial"/>
                <w:sz w:val="24"/>
              </w:rPr>
              <w:t xml:space="preserve">本人签名： </w:t>
            </w:r>
          </w:p>
          <w:p w:rsidR="00512150" w:rsidRDefault="001A23FA">
            <w:pPr>
              <w:spacing w:line="360" w:lineRule="auto"/>
              <w:ind w:firstLine="480"/>
              <w:jc w:val="center"/>
              <w:rPr>
                <w:rFonts w:ascii="仿宋_GB2312" w:eastAsia="仿宋_GB2312" w:hAnsi="仿宋_GB2312" w:cs="Arial"/>
                <w:sz w:val="24"/>
              </w:rPr>
            </w:pPr>
            <w:r>
              <w:rPr>
                <w:rFonts w:ascii="仿宋_GB2312" w:eastAsia="仿宋_GB2312" w:hAnsi="仿宋_GB2312" w:cs="Arial"/>
                <w:sz w:val="24"/>
              </w:rPr>
              <w:t xml:space="preserve">                       年      月      日</w:t>
            </w:r>
          </w:p>
        </w:tc>
      </w:tr>
    </w:tbl>
    <w:p w:rsidR="00512150" w:rsidRDefault="001A23FA">
      <w:pPr>
        <w:rPr>
          <w:rFonts w:ascii="仿宋_GB2312" w:eastAsia="仿宋_GB2312" w:hAnsi="仿宋_GB2312" w:cs="Arial"/>
        </w:rPr>
      </w:pPr>
      <w:r>
        <w:rPr>
          <w:rFonts w:ascii="黑体" w:eastAsia="黑体" w:hAnsi="黑体" w:cs="Arial"/>
        </w:rPr>
        <w:t>填表说明：</w:t>
      </w:r>
      <w:r>
        <w:rPr>
          <w:rFonts w:ascii="仿宋_GB2312" w:eastAsia="仿宋_GB2312" w:hAnsi="仿宋_GB2312" w:cs="Arial"/>
        </w:rPr>
        <w:t>1.照片为近期一寸红底免冠照；</w:t>
      </w:r>
    </w:p>
    <w:p w:rsidR="00512150" w:rsidRDefault="001A23FA">
      <w:pPr>
        <w:ind w:firstLine="1092"/>
        <w:rPr>
          <w:rFonts w:ascii="仿宋_GB2312" w:eastAsia="仿宋_GB2312" w:hAnsi="仿宋_GB2312" w:cs="Arial"/>
        </w:rPr>
      </w:pPr>
      <w:r>
        <w:rPr>
          <w:rFonts w:ascii="仿宋_GB2312" w:eastAsia="仿宋_GB2312" w:hAnsi="仿宋_GB2312" w:cs="Arial"/>
        </w:rPr>
        <w:t>2.表中涉及时间的，一律精确到月；</w:t>
      </w:r>
    </w:p>
    <w:p w:rsidR="00512150" w:rsidRDefault="001A23FA">
      <w:pPr>
        <w:ind w:firstLine="1105"/>
        <w:rPr>
          <w:rFonts w:ascii="仿宋_GB2312" w:eastAsia="仿宋_GB2312" w:hAnsi="仿宋_GB2312"/>
          <w:sz w:val="32"/>
          <w:szCs w:val="32"/>
        </w:rPr>
      </w:pPr>
      <w:r>
        <w:rPr>
          <w:rFonts w:ascii="仿宋_GB2312" w:eastAsia="仿宋_GB2312" w:hAnsi="仿宋_GB2312" w:cs="Arial"/>
        </w:rPr>
        <w:t>3.”签字备注</w:t>
      </w:r>
      <w:proofErr w:type="gramStart"/>
      <w:r>
        <w:rPr>
          <w:rFonts w:ascii="仿宋_GB2312" w:eastAsia="仿宋_GB2312" w:hAnsi="仿宋_GB2312" w:cs="Arial"/>
        </w:rPr>
        <w:t>”</w:t>
      </w:r>
      <w:proofErr w:type="gramEnd"/>
      <w:r>
        <w:rPr>
          <w:rFonts w:ascii="仿宋_GB2312" w:eastAsia="仿宋_GB2312" w:hAnsi="仿宋_GB2312" w:cs="Arial"/>
        </w:rPr>
        <w:t>中“本人签名”由本人亲自手写。</w:t>
      </w:r>
    </w:p>
    <w:p w:rsidR="00512150" w:rsidRDefault="00512150">
      <w:pPr>
        <w:spacing w:line="360" w:lineRule="auto"/>
      </w:pPr>
    </w:p>
    <w:sectPr w:rsidR="0051215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87" w:rsidRDefault="003C7487" w:rsidP="009F1EA4">
      <w:r>
        <w:separator/>
      </w:r>
    </w:p>
  </w:endnote>
  <w:endnote w:type="continuationSeparator" w:id="0">
    <w:p w:rsidR="003C7487" w:rsidRDefault="003C7487" w:rsidP="009F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87" w:rsidRDefault="003C7487" w:rsidP="009F1EA4">
      <w:r>
        <w:separator/>
      </w:r>
    </w:p>
  </w:footnote>
  <w:footnote w:type="continuationSeparator" w:id="0">
    <w:p w:rsidR="003C7487" w:rsidRDefault="003C7487" w:rsidP="009F1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5F"/>
    <w:rsid w:val="00007A88"/>
    <w:rsid w:val="00051772"/>
    <w:rsid w:val="00070701"/>
    <w:rsid w:val="00137003"/>
    <w:rsid w:val="001A23FA"/>
    <w:rsid w:val="001C3898"/>
    <w:rsid w:val="002440CC"/>
    <w:rsid w:val="00283D5F"/>
    <w:rsid w:val="002954D4"/>
    <w:rsid w:val="00363430"/>
    <w:rsid w:val="00393949"/>
    <w:rsid w:val="003C7487"/>
    <w:rsid w:val="00402CC1"/>
    <w:rsid w:val="00447C9B"/>
    <w:rsid w:val="004664A2"/>
    <w:rsid w:val="00484882"/>
    <w:rsid w:val="004D4AB0"/>
    <w:rsid w:val="00512150"/>
    <w:rsid w:val="00556CA0"/>
    <w:rsid w:val="005C7E34"/>
    <w:rsid w:val="006A1578"/>
    <w:rsid w:val="006C0855"/>
    <w:rsid w:val="0072351E"/>
    <w:rsid w:val="00736A11"/>
    <w:rsid w:val="007C32DF"/>
    <w:rsid w:val="00880BDF"/>
    <w:rsid w:val="00887EAC"/>
    <w:rsid w:val="008929C9"/>
    <w:rsid w:val="00934AB6"/>
    <w:rsid w:val="00974DA1"/>
    <w:rsid w:val="009A72AF"/>
    <w:rsid w:val="009F1EA4"/>
    <w:rsid w:val="00A347BB"/>
    <w:rsid w:val="00A51245"/>
    <w:rsid w:val="00AB7A32"/>
    <w:rsid w:val="00AC196F"/>
    <w:rsid w:val="00AF5564"/>
    <w:rsid w:val="00B76C40"/>
    <w:rsid w:val="00CA5C6D"/>
    <w:rsid w:val="00D35F38"/>
    <w:rsid w:val="00D83284"/>
    <w:rsid w:val="00DC7844"/>
    <w:rsid w:val="00E1141A"/>
    <w:rsid w:val="00F34646"/>
    <w:rsid w:val="00FF0280"/>
    <w:rsid w:val="0948784F"/>
    <w:rsid w:val="4F985F3C"/>
    <w:rsid w:val="6B9F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rPr>
      <w:szCs w:val="24"/>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rPr>
      <w:szCs w:val="2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D122F-7053-4407-81EB-C99FE208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陈晓红</cp:lastModifiedBy>
  <cp:revision>3</cp:revision>
  <cp:lastPrinted>2022-01-19T04:51:00Z</cp:lastPrinted>
  <dcterms:created xsi:type="dcterms:W3CDTF">2022-02-07T01:14:00Z</dcterms:created>
  <dcterms:modified xsi:type="dcterms:W3CDTF">2022-02-07T01:14:00Z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